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r>
        <w:rPr>
          <w:sz w:val="22"/>
          <w:szCs w:val="22"/>
        </w:rPr>
        <w:t>Vietos projektų</w:t>
      </w:r>
      <w:r w:rsidR="009A0A2B">
        <w:rPr>
          <w:sz w:val="22"/>
          <w:szCs w:val="22"/>
        </w:rPr>
        <w:t xml:space="preserve"> finansavimo sąlygų aprašo</w:t>
      </w:r>
    </w:p>
    <w:p w:rsidR="002F03C4" w:rsidRDefault="00F35C72">
      <w:pPr>
        <w:ind w:left="5102"/>
        <w:rPr>
          <w:sz w:val="22"/>
          <w:szCs w:val="22"/>
        </w:rPr>
      </w:pPr>
      <w:r>
        <w:rPr>
          <w:sz w:val="22"/>
          <w:szCs w:val="22"/>
        </w:rPr>
        <w:t>2</w:t>
      </w:r>
      <w:r w:rsidR="00D00B2B">
        <w:rPr>
          <w:sz w:val="22"/>
          <w:szCs w:val="22"/>
        </w:rPr>
        <w:t xml:space="preserve">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 xml:space="preserve">ONĘ </w:t>
            </w:r>
            <w:r w:rsidR="00F35C72" w:rsidRPr="00F35C72">
              <w:rPr>
                <w:b/>
                <w:sz w:val="22"/>
                <w:szCs w:val="22"/>
                <w:lang w:val="en-US"/>
              </w:rPr>
              <w:t>„SĄLYGŲ REKREACINEI ŽVEJYBAI SUDARYMAS BEI GERINIMAS“</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113176" w:rsidRPr="00113176" w:rsidRDefault="00D00B2B" w:rsidP="00113176">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sidRPr="00C12FE8">
              <w:rPr>
                <w:sz w:val="22"/>
                <w:szCs w:val="22"/>
                <w:lang w:val="en-US"/>
              </w:rPr>
              <w:t>□</w:t>
            </w:r>
            <w:r w:rsidRPr="00C12FE8">
              <w:rPr>
                <w:b/>
                <w:sz w:val="22"/>
                <w:szCs w:val="22"/>
                <w:lang w:val="en-US"/>
              </w:rPr>
              <w:t xml:space="preserve"> </w:t>
            </w:r>
            <w:r w:rsidRPr="00C12FE8">
              <w:rPr>
                <w:sz w:val="22"/>
                <w:szCs w:val="22"/>
                <w:lang w:val="en-US"/>
              </w:rPr>
              <w:t>–</w:t>
            </w:r>
            <w:r w:rsidRPr="00C12FE8">
              <w:rPr>
                <w:b/>
                <w:sz w:val="22"/>
                <w:szCs w:val="22"/>
                <w:lang w:val="en-US"/>
              </w:rPr>
              <w:t xml:space="preserve"> </w:t>
            </w:r>
            <w:r w:rsidRPr="00C12FE8">
              <w:rPr>
                <w:sz w:val="22"/>
                <w:szCs w:val="22"/>
                <w:lang w:val="en-US"/>
              </w:rPr>
              <w:t>prekyba.</w:t>
            </w:r>
          </w:p>
        </w:tc>
      </w:tr>
      <w:tr w:rsidR="002F03C4" w:rsidTr="000200E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rsidP="00113176">
            <w:pPr>
              <w:tabs>
                <w:tab w:val="left" w:pos="3555"/>
              </w:tabs>
              <w:jc w:val="both"/>
              <w:rPr>
                <w:i/>
                <w:sz w:val="22"/>
                <w:szCs w:val="22"/>
                <w:lang w:val="en-US"/>
              </w:rPr>
            </w:pPr>
            <w:r>
              <w:rPr>
                <w:i/>
                <w:sz w:val="22"/>
                <w:szCs w:val="22"/>
                <w:lang w:val="en-US"/>
              </w:rPr>
              <w:t>Apibūdinama planuojama ekonominė veikla, t. y. nurodoma, kokias paslaugas ketinama teikti. Apibūdinamas teikiamų paslaugų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xml:space="preserve">□ – mažoji </w:t>
            </w:r>
            <w:r w:rsidRPr="00320E55">
              <w:rPr>
                <w:sz w:val="22"/>
                <w:szCs w:val="22"/>
                <w:lang w:val="en-US"/>
              </w:rPr>
              <w:t>bendrija</w:t>
            </w:r>
            <w:r w:rsidRPr="00320E55">
              <w:rPr>
                <w:i/>
                <w:sz w:val="22"/>
                <w:szCs w:val="22"/>
                <w:lang w:val="en-US"/>
              </w:rPr>
              <w:t>;</w:t>
            </w:r>
          </w:p>
          <w:p w:rsidR="002F03C4" w:rsidRDefault="00D00B2B">
            <w:pPr>
              <w:rPr>
                <w:sz w:val="22"/>
                <w:szCs w:val="22"/>
                <w:lang w:val="en-US"/>
              </w:rPr>
            </w:pPr>
            <w:bookmarkStart w:id="0" w:name="_GoBack"/>
            <w:bookmarkEnd w:id="0"/>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both"/>
              <w:rPr>
                <w:b/>
                <w:sz w:val="22"/>
                <w:szCs w:val="22"/>
                <w:lang w:val="en-US"/>
              </w:rPr>
            </w:pPr>
            <w:r w:rsidRPr="000200E9">
              <w:rPr>
                <w:b/>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rPr>
                <w:b/>
                <w:sz w:val="22"/>
                <w:szCs w:val="22"/>
                <w:lang w:val="en-US"/>
              </w:rPr>
            </w:pPr>
            <w:r w:rsidRPr="000200E9">
              <w:rPr>
                <w:b/>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jeigu 1.3.2 eilutėje pažymėta </w:t>
            </w:r>
            <w:r>
              <w:rPr>
                <w:sz w:val="22"/>
                <w:szCs w:val="22"/>
                <w:lang w:val="en-US"/>
              </w:rPr>
              <w:lastRenderedPageBreak/>
              <w:t>„susijęs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 xml:space="preserve">negavę ES ir valstybės </w:t>
            </w:r>
            <w:r>
              <w:rPr>
                <w:sz w:val="22"/>
                <w:szCs w:val="22"/>
                <w:lang w:val="en-US"/>
              </w:rPr>
              <w:lastRenderedPageBreak/>
              <w:t>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2.1.1.</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Default="00813312">
            <w:pPr>
              <w:tabs>
                <w:tab w:val="left" w:pos="3555"/>
              </w:tabs>
              <w:jc w:val="both"/>
              <w:rPr>
                <w:i/>
                <w:sz w:val="22"/>
                <w:szCs w:val="22"/>
                <w:lang w:val="en-US"/>
              </w:rPr>
            </w:pPr>
            <w:r>
              <w:rPr>
                <w:b/>
                <w:bCs/>
                <w:sz w:val="22"/>
                <w:szCs w:val="22"/>
              </w:rPr>
              <w:t>Darbuotojai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D00B2B">
            <w:pPr>
              <w:tabs>
                <w:tab w:val="left" w:pos="3555"/>
              </w:tabs>
              <w:jc w:val="both"/>
              <w:rPr>
                <w:sz w:val="22"/>
                <w:szCs w:val="22"/>
                <w:lang w:val="en-US"/>
              </w:rPr>
            </w:pPr>
            <w:r>
              <w:rPr>
                <w:sz w:val="22"/>
                <w:szCs w:val="22"/>
                <w:lang w:val="en-US"/>
              </w:rPr>
              <w:t>2.1.1.</w:t>
            </w:r>
            <w:r w:rsidR="00813312">
              <w:rPr>
                <w:sz w:val="22"/>
                <w:szCs w:val="22"/>
                <w:lang w:val="ru-RU"/>
              </w:rPr>
              <w:t>1</w:t>
            </w:r>
            <w:r w:rsidR="00813312">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2.1.2.</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Turtas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w:t>
            </w:r>
            <w:r>
              <w:rPr>
                <w:sz w:val="22"/>
                <w:szCs w:val="22"/>
                <w:lang w:val="en-US"/>
              </w:rPr>
              <w:lastRenderedPageBreak/>
              <w:t xml:space="preserve">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 xml:space="preserve">Nurodomas adresas ir nekilnojamojo turto </w:t>
            </w:r>
            <w:r>
              <w:rPr>
                <w:i/>
                <w:sz w:val="22"/>
                <w:szCs w:val="22"/>
                <w:lang w:val="en-US"/>
              </w:rPr>
              <w:lastRenderedPageBreak/>
              <w:t xml:space="preserve">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 xml:space="preserve">Nurodomas adresas, būklė po </w:t>
            </w:r>
            <w:r>
              <w:rPr>
                <w:i/>
                <w:sz w:val="22"/>
                <w:szCs w:val="22"/>
                <w:lang w:val="en-US"/>
              </w:rPr>
              <w:lastRenderedPageBreak/>
              <w:t>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lastRenderedPageBreak/>
              <w:t>2.1.2</w:t>
            </w:r>
            <w:r w:rsidR="00D00B2B">
              <w:rPr>
                <w:sz w:val="22"/>
                <w:szCs w:val="22"/>
                <w:lang w:val="en-US"/>
              </w:rPr>
              <w:t>.</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2.1.3.</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Infrastruktūra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.3.1.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2.1.4.</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rPr>
            </w:pPr>
            <w:r w:rsidRPr="00813312">
              <w:rPr>
                <w:b/>
                <w:sz w:val="22"/>
                <w:szCs w:val="22"/>
              </w:rPr>
              <w:t>Verslo aplinka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w:t>
            </w:r>
            <w:r>
              <w:rPr>
                <w:sz w:val="22"/>
                <w:szCs w:val="22"/>
                <w:lang w:val="ru-RU"/>
              </w:rPr>
              <w:t>4.1</w:t>
            </w:r>
            <w:r w:rsidR="00D00B2B">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sz w:val="22"/>
                <w:szCs w:val="22"/>
                <w:lang w:val="en-US"/>
              </w:rPr>
            </w:pPr>
            <w:r>
              <w:rPr>
                <w:sz w:val="22"/>
                <w:szCs w:val="22"/>
                <w:lang w:val="en-US"/>
              </w:rPr>
              <w:t xml:space="preserve">Tiekėjai, tiekiantys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Nurodoma, su kokiais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4</w:t>
            </w:r>
            <w:r w:rsidR="00D00B2B">
              <w:rPr>
                <w:sz w:val="22"/>
                <w:szCs w:val="22"/>
                <w:lang w:val="en-US"/>
              </w:rPr>
              <w:t>.</w:t>
            </w:r>
            <w:r>
              <w:rPr>
                <w:sz w:val="22"/>
                <w:szCs w:val="22"/>
                <w:lang w:val="ru-RU"/>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w:t>
            </w:r>
            <w:r w:rsidRPr="00143DB4">
              <w:rPr>
                <w:i/>
                <w:sz w:val="22"/>
                <w:szCs w:val="22"/>
                <w:lang w:val="en-US"/>
              </w:rPr>
              <w:t>1.2.</w:t>
            </w:r>
            <w:r w:rsidR="00143DB4" w:rsidRPr="00143DB4">
              <w:rPr>
                <w:i/>
                <w:sz w:val="22"/>
                <w:szCs w:val="22"/>
                <w:lang w:val="ru-RU"/>
              </w:rPr>
              <w:t>1.</w:t>
            </w:r>
            <w:r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teikti paslaugų paklausai turi teigiamos arba neigiamos įtakos sezoniškumas, demografiniai, ekonominiai, </w:t>
            </w:r>
            <w:r>
              <w:rPr>
                <w:i/>
                <w:sz w:val="22"/>
                <w:szCs w:val="22"/>
                <w:lang w:val="en-US"/>
              </w:rPr>
              <w:lastRenderedPageBreak/>
              <w:t>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43DB4">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w:t>
            </w:r>
            <w:r w:rsidR="00143DB4" w:rsidRPr="00143DB4">
              <w:rPr>
                <w:i/>
                <w:sz w:val="22"/>
                <w:szCs w:val="22"/>
                <w:lang w:val="en-US"/>
              </w:rPr>
              <w:t>1.2.</w:t>
            </w:r>
            <w:r w:rsidR="00143DB4" w:rsidRPr="00143DB4">
              <w:rPr>
                <w:i/>
                <w:sz w:val="22"/>
                <w:szCs w:val="22"/>
                <w:lang w:val="ru-RU"/>
              </w:rPr>
              <w:t>1.</w:t>
            </w:r>
            <w:r w:rsidR="00143DB4"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rsidP="00143DB4">
            <w:pPr>
              <w:tabs>
                <w:tab w:val="left" w:pos="3555"/>
              </w:tabs>
              <w:jc w:val="both"/>
              <w:rPr>
                <w:sz w:val="22"/>
                <w:szCs w:val="22"/>
                <w:lang w:val="en-US"/>
              </w:rPr>
            </w:pPr>
            <w:r>
              <w:rPr>
                <w:i/>
                <w:sz w:val="22"/>
                <w:szCs w:val="22"/>
                <w:lang w:val="en-US"/>
              </w:rPr>
              <w:t>Paaiškinama, ar verslo plane numatytų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rsidP="00DF4C0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teikiamos paslaugos kelią nuo jos idėjos iki vartotojo.</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DF4C05">
            <w:pPr>
              <w:tabs>
                <w:tab w:val="left" w:pos="3555"/>
              </w:tabs>
              <w:rPr>
                <w:b/>
                <w:sz w:val="22"/>
                <w:szCs w:val="22"/>
                <w:lang w:val="en-US"/>
              </w:rPr>
            </w:pPr>
            <w:r>
              <w:rPr>
                <w:b/>
                <w:sz w:val="22"/>
                <w:szCs w:val="22"/>
                <w:lang w:val="en-US"/>
              </w:rPr>
              <w:t>Planuojamų teikti paslaugų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rsidP="00DF4C05">
            <w:pPr>
              <w:tabs>
                <w:tab w:val="left" w:pos="3555"/>
              </w:tabs>
              <w:jc w:val="both"/>
              <w:rPr>
                <w:b/>
                <w:sz w:val="22"/>
                <w:szCs w:val="22"/>
                <w:lang w:val="en-US"/>
              </w:rPr>
            </w:pPr>
            <w:r>
              <w:rPr>
                <w:i/>
                <w:sz w:val="22"/>
                <w:szCs w:val="22"/>
                <w:lang w:val="en-US"/>
              </w:rPr>
              <w:t xml:space="preserve">Paaiškinama, kokių imsis priemonių vietos projekto vykdytojas, kad jo verslo plane numatytų teikti paslaugų pasiūla būtų efektyvi, atitinkanti paklausos situaciją ir prisitaikanti prie jos pokyčių, gebanti konkuruoti su esamais rinkos dalyviais. Turi būti nurodomos konkrečios priemonės (pavyzdžiui, verslo plane numatytų teikti paslaugų paklausą didins teikiamų paslaugų išskirtinumas, kokybė, vartotojui patraukli ir lanksti kainodara, orientacija į specifinius rinkos segmentus, inovatyvaus paslaugų paketo pasiūla ir pan.).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Pagrindinės verslo tikslinės grupės – potencialių klientų vidutinės mėnesinės pajamos, atsižvelgiant į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E15B51">
            <w:pPr>
              <w:tabs>
                <w:tab w:val="left" w:pos="3555"/>
              </w:tabs>
              <w:rPr>
                <w:b/>
                <w:sz w:val="22"/>
                <w:szCs w:val="22"/>
                <w:lang w:val="en-US"/>
              </w:rPr>
            </w:pPr>
            <w:r>
              <w:rPr>
                <w:b/>
                <w:sz w:val="22"/>
                <w:szCs w:val="22"/>
                <w:lang w:val="en-US"/>
              </w:rPr>
              <w:t>P</w:t>
            </w:r>
            <w:r w:rsidR="00D00B2B">
              <w:rPr>
                <w:b/>
                <w:sz w:val="22"/>
                <w:szCs w:val="22"/>
                <w:lang w:val="en-US"/>
              </w:rPr>
              <w:t xml:space="preserve">lanuojamų teikti paslaugų </w:t>
            </w:r>
            <w:r w:rsidR="00014031" w:rsidRPr="00014031">
              <w:rPr>
                <w:b/>
                <w:sz w:val="22"/>
                <w:szCs w:val="22"/>
                <w:lang w:val="en-US"/>
              </w:rPr>
              <w:t>pardavimo būdai ir vietos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i/>
                <w:sz w:val="22"/>
                <w:szCs w:val="22"/>
                <w:lang w:val="en-US"/>
              </w:rPr>
            </w:pPr>
            <w:r>
              <w:rPr>
                <w:i/>
                <w:sz w:val="22"/>
                <w:szCs w:val="22"/>
                <w:lang w:val="en-US"/>
              </w:rPr>
              <w:t xml:space="preserve">Nurodoma, kokie numatomi paslaugų pardavimo būdai ir vietos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Planuojamų teikti paslaugų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rPr>
                <w:i/>
                <w:sz w:val="22"/>
                <w:szCs w:val="22"/>
                <w:lang w:val="en-US"/>
              </w:rPr>
            </w:pPr>
            <w:r>
              <w:rPr>
                <w:i/>
                <w:sz w:val="22"/>
                <w:szCs w:val="22"/>
                <w:lang w:val="en-US"/>
              </w:rPr>
              <w:t>Nurodoma, kokios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pgSz w:w="11907" w:h="16840"/>
          <w:pgMar w:top="1134" w:right="1134" w:bottom="1134" w:left="1701" w:header="567" w:footer="567" w:gutter="0"/>
          <w:pgNumType w:start="1"/>
          <w:cols w:space="1296"/>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VIII</w:t>
            </w:r>
          </w:p>
        </w:tc>
      </w:tr>
      <w:tr w:rsidR="00AF7F7F" w:rsidTr="000200E9">
        <w:tc>
          <w:tcPr>
            <w:tcW w:w="9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w:t>
            </w:r>
          </w:p>
          <w:p w:rsidR="00AF7F7F" w:rsidRDefault="00AF7F7F" w:rsidP="00AF7F7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Kontrolės laikotarpis</w:t>
            </w:r>
          </w:p>
        </w:tc>
      </w:tr>
      <w:tr w:rsidR="00AF7F7F" w:rsidTr="000200E9">
        <w:tc>
          <w:tcPr>
            <w:tcW w:w="9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Teikiamos ir planuojamos teikti paslaugos</w:t>
            </w:r>
          </w:p>
          <w:p w:rsidR="00AF7F7F" w:rsidRDefault="00AF7F7F" w:rsidP="00AF7F7F">
            <w:pPr>
              <w:tabs>
                <w:tab w:val="left" w:pos="3555"/>
              </w:tabs>
              <w:jc w:val="both"/>
              <w:rPr>
                <w:rFonts w:eastAsia="Calibri"/>
                <w:b/>
                <w:sz w:val="22"/>
                <w:szCs w:val="22"/>
                <w:lang w:eastAsia="lt-LT"/>
              </w:rPr>
            </w:pPr>
            <w:r>
              <w:rPr>
                <w:i/>
                <w:sz w:val="22"/>
                <w:szCs w:val="22"/>
                <w:lang w:eastAsia="lt-LT"/>
              </w:rPr>
              <w:t xml:space="preserve">Jeigu pareiškėjas numato teikti kelių rūšių paslaugas, šios verslo plano eilutės kiekvienai paslaugai pildomos atskirai, t. y. verslo plano forma atitinkamai turi būti papildoma naujomis eilutėmis. </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Parduota paslaugų [...&gt; (EVRK kodas [...&gt;)</w:t>
            </w:r>
          </w:p>
          <w:p w:rsidR="00AF7F7F" w:rsidRDefault="00AF7F7F" w:rsidP="00AF7F7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AF7F7F" w:rsidRDefault="00AF7F7F" w:rsidP="00AF7F7F">
            <w:pPr>
              <w:tabs>
                <w:tab w:val="left" w:pos="3555"/>
              </w:tabs>
              <w:jc w:val="both"/>
              <w:rPr>
                <w:rFonts w:eastAsia="Calibri"/>
                <w:i/>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PAREIŠKĖJO VEIKLOS SĄNAUDAS (EUR)</w:t>
            </w:r>
          </w:p>
          <w:p w:rsidR="00AF7F7F" w:rsidRDefault="00AF7F7F" w:rsidP="00AF7F7F">
            <w:pPr>
              <w:tabs>
                <w:tab w:val="left" w:pos="3555"/>
              </w:tabs>
              <w:jc w:val="both"/>
              <w:rPr>
                <w:rFonts w:eastAsia="Calibri"/>
                <w:i/>
                <w:sz w:val="22"/>
                <w:szCs w:val="22"/>
                <w:lang w:eastAsia="lt-LT"/>
              </w:rPr>
            </w:pPr>
            <w:r>
              <w:rPr>
                <w:i/>
                <w:sz w:val="22"/>
                <w:szCs w:val="22"/>
                <w:lang w:eastAsia="lt-LT"/>
              </w:rPr>
              <w:t>Ši dalis pildoma visais atvejais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Suteiktų paslaugų savikaina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ILGALAIKĮ TURTĄ (EUR)</w:t>
            </w:r>
          </w:p>
          <w:p w:rsidR="00AF7F7F" w:rsidRDefault="00AF7F7F" w:rsidP="00AF7F7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w:t>
            </w: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lastRenderedPageBreak/>
              <w:t>4.3.1.</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bl>
    <w:p w:rsidR="002F03C4" w:rsidRDefault="002F03C4">
      <w:pPr>
        <w:jc w:val="both"/>
        <w:rPr>
          <w:b/>
          <w:sz w:val="22"/>
          <w:szCs w:val="22"/>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paskolos ir (arba) išperkamoji nuoma (lizingas),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VII</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Neišmokėtas likutis (Eur)</w:t>
            </w:r>
          </w:p>
          <w:p w:rsidR="00AF7F7F" w:rsidRDefault="00AF7F7F" w:rsidP="00AF7F7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Grąžinimo terminas</w:t>
            </w:r>
          </w:p>
          <w:p w:rsidR="00AF7F7F" w:rsidRDefault="00AF7F7F" w:rsidP="00AF7F7F">
            <w:pPr>
              <w:tabs>
                <w:tab w:val="left" w:pos="3555"/>
              </w:tabs>
              <w:jc w:val="center"/>
              <w:rPr>
                <w:rFonts w:eastAsia="Calibri"/>
                <w:b/>
                <w:sz w:val="22"/>
                <w:szCs w:val="22"/>
              </w:rPr>
            </w:pPr>
            <w:r>
              <w:rPr>
                <w:i/>
                <w:sz w:val="22"/>
                <w:szCs w:val="22"/>
                <w:lang w:eastAsia="lt-LT"/>
              </w:rPr>
              <w:t>(metai, mėnuo)</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sz w:val="22"/>
                <w:szCs w:val="22"/>
              </w:rPr>
            </w:pPr>
            <w:r>
              <w:rPr>
                <w:b/>
                <w:sz w:val="22"/>
                <w:szCs w:val="22"/>
                <w:lang w:eastAsia="lt-LT"/>
              </w:rPr>
              <w:t>Pareiškėjo turimų paskolų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išperkamosios nuomos (lizingo)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lastRenderedPageBreak/>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bl>
    <w:p w:rsidR="00AF7F7F" w:rsidRDefault="00AF7F7F">
      <w:pPr>
        <w:jc w:val="both"/>
        <w:rPr>
          <w:b/>
          <w:sz w:val="22"/>
          <w:szCs w:val="22"/>
        </w:rPr>
      </w:pPr>
    </w:p>
    <w:p w:rsidR="00AF7F7F" w:rsidRDefault="00AF7F7F">
      <w:pPr>
        <w:rPr>
          <w:b/>
          <w:sz w:val="22"/>
          <w:szCs w:val="22"/>
        </w:rPr>
      </w:pPr>
      <w:r>
        <w:rPr>
          <w:b/>
          <w:sz w:val="22"/>
          <w:szCs w:val="22"/>
        </w:rPr>
        <w:br w:type="page"/>
      </w:r>
    </w:p>
    <w:p w:rsidR="00CA342C" w:rsidRDefault="00CA342C" w:rsidP="00CA342C">
      <w:pPr>
        <w:widowControl w:val="0"/>
        <w:rPr>
          <w:b/>
        </w:rPr>
      </w:pPr>
    </w:p>
    <w:tbl>
      <w:tblPr>
        <w:tblW w:w="9889" w:type="dxa"/>
        <w:tblLayout w:type="fixed"/>
        <w:tblLook w:val="00A0" w:firstRow="1" w:lastRow="0" w:firstColumn="1" w:lastColumn="0" w:noHBand="0" w:noVBand="0"/>
      </w:tblPr>
      <w:tblGrid>
        <w:gridCol w:w="640"/>
        <w:gridCol w:w="211"/>
        <w:gridCol w:w="1799"/>
        <w:gridCol w:w="1251"/>
        <w:gridCol w:w="1261"/>
        <w:gridCol w:w="1261"/>
        <w:gridCol w:w="1198"/>
        <w:gridCol w:w="1134"/>
        <w:gridCol w:w="1134"/>
      </w:tblGrid>
      <w:tr w:rsidR="00CA342C" w:rsidTr="003D174C">
        <w:trPr>
          <w:trHeight w:val="143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A342C" w:rsidRDefault="00CA342C" w:rsidP="00CA342C">
            <w:pPr>
              <w:tabs>
                <w:tab w:val="left" w:pos="3555"/>
              </w:tabs>
              <w:jc w:val="both"/>
              <w:rPr>
                <w:rFonts w:eastAsia="Calibri"/>
                <w:b/>
                <w:sz w:val="22"/>
                <w:szCs w:val="22"/>
              </w:rPr>
            </w:pPr>
            <w:r>
              <w:rPr>
                <w:b/>
                <w:sz w:val="22"/>
                <w:szCs w:val="22"/>
                <w:lang w:eastAsia="lt-LT"/>
              </w:rPr>
              <w:t>6. PAREIŠKĖJO FINANSINĖS ATASKAITOS IR PROGNOZĖS</w:t>
            </w:r>
          </w:p>
          <w:p w:rsidR="00CA342C" w:rsidRPr="00EA1362" w:rsidRDefault="00CA342C" w:rsidP="000200E9">
            <w:pPr>
              <w:tabs>
                <w:tab w:val="left" w:pos="3555"/>
              </w:tabs>
              <w:jc w:val="both"/>
              <w:rPr>
                <w:sz w:val="22"/>
                <w:szCs w:val="22"/>
                <w:lang w:val="en-US"/>
              </w:rPr>
            </w:pPr>
            <w:r>
              <w:rPr>
                <w:i/>
                <w:sz w:val="22"/>
                <w:szCs w:val="22"/>
                <w:lang w:eastAsia="lt-LT"/>
              </w:rPr>
              <w:t>Ši</w:t>
            </w:r>
            <w:r w:rsidR="00EA1362">
              <w:rPr>
                <w:i/>
                <w:sz w:val="22"/>
                <w:szCs w:val="22"/>
                <w:lang w:eastAsia="lt-LT"/>
              </w:rPr>
              <w:t xml:space="preserve"> dalis</w:t>
            </w:r>
            <w:r>
              <w:rPr>
                <w:i/>
                <w:sz w:val="22"/>
                <w:szCs w:val="22"/>
                <w:lang w:eastAsia="lt-LT"/>
              </w:rPr>
              <w:t xml:space="preserve"> </w:t>
            </w:r>
            <w:r w:rsidR="00EA1362">
              <w:rPr>
                <w:i/>
                <w:sz w:val="22"/>
                <w:szCs w:val="22"/>
                <w:lang w:eastAsia="lt-LT"/>
              </w:rPr>
              <w:t>parengta pagal</w:t>
            </w:r>
            <w:r>
              <w:rPr>
                <w:i/>
                <w:sz w:val="22"/>
                <w:szCs w:val="22"/>
                <w:lang w:eastAsia="lt-LT"/>
              </w:rPr>
              <w:t xml:space="preserve"> </w:t>
            </w:r>
            <w:r w:rsidR="000200E9" w:rsidRPr="00EA1362">
              <w:rPr>
                <w:i/>
                <w:sz w:val="22"/>
                <w:szCs w:val="22"/>
                <w:lang w:eastAsia="lt-LT"/>
              </w:rPr>
              <w:t>verslo plano form</w:t>
            </w:r>
            <w:r w:rsidR="000200E9">
              <w:rPr>
                <w:i/>
                <w:sz w:val="22"/>
                <w:szCs w:val="22"/>
                <w:lang w:eastAsia="lt-LT"/>
              </w:rPr>
              <w:t xml:space="preserve">ą, pateiktą </w:t>
            </w:r>
            <w:r w:rsidR="00EA1362" w:rsidRPr="00EA1362">
              <w:rPr>
                <w:i/>
                <w:sz w:val="22"/>
                <w:szCs w:val="22"/>
                <w:lang w:eastAsia="lt-LT"/>
              </w:rPr>
              <w:t>Lietuvos kaimo plėtros 2014–2020 metų programos priemonės „Ūkio ir verslo plėtra“ veiklos srities „Parama investicijoms, skirtoms ne žemės ūkio veiklai kurti ir plėtoti“ veiklos „Parama investicijoms, skirtoms ekonominės veiklos kūrimui ir plėtrai“ įgyvendinimo taisyklėse, taikomose 2018 metais pateiktoms paraiškoms, patvirtintose Lietuvos Respublikos žemės ūkio ministro 2018 m. liepos 4 d. įsakymu Nr. 3D-445</w:t>
            </w:r>
            <w:r w:rsidR="000200E9">
              <w:rPr>
                <w:i/>
                <w:sz w:val="22"/>
                <w:szCs w:val="22"/>
                <w:lang w:eastAsia="lt-LT"/>
              </w:rPr>
              <w:t>.</w:t>
            </w:r>
            <w:r w:rsidR="00EA1362" w:rsidRPr="00EA1362">
              <w:rPr>
                <w:i/>
                <w:sz w:val="22"/>
                <w:szCs w:val="22"/>
                <w:lang w:eastAsia="lt-LT"/>
              </w:rPr>
              <w:t xml:space="preserve"> </w:t>
            </w:r>
          </w:p>
        </w:tc>
      </w:tr>
      <w:tr w:rsidR="00EA1362" w:rsidTr="003D174C">
        <w:trPr>
          <w:trHeight w:val="68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CA342C">
            <w:pPr>
              <w:tabs>
                <w:tab w:val="left" w:pos="3555"/>
              </w:tabs>
              <w:jc w:val="both"/>
              <w:rPr>
                <w:b/>
                <w:sz w:val="22"/>
                <w:szCs w:val="22"/>
                <w:lang w:eastAsia="lt-LT"/>
              </w:rPr>
            </w:pPr>
            <w:r>
              <w:rPr>
                <w:b/>
                <w:sz w:val="22"/>
                <w:szCs w:val="22"/>
                <w:lang w:eastAsia="lt-LT"/>
              </w:rPr>
              <w:t xml:space="preserve">6.1. </w:t>
            </w:r>
            <w:r>
              <w:rPr>
                <w:b/>
                <w:bCs/>
                <w:sz w:val="22"/>
                <w:szCs w:val="22"/>
              </w:rPr>
              <w:t>Balanso prognozės</w:t>
            </w:r>
          </w:p>
        </w:tc>
      </w:tr>
      <w:tr w:rsidR="00CA342C" w:rsidTr="003D174C">
        <w:trPr>
          <w:trHeight w:val="605"/>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Eil. Nr.</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Straipsniai</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widowControl w:val="0"/>
              <w:jc w:val="center"/>
              <w:rPr>
                <w:sz w:val="22"/>
                <w:szCs w:val="22"/>
              </w:rPr>
            </w:pPr>
            <w:r>
              <w:rPr>
                <w:b/>
                <w:sz w:val="22"/>
                <w:szCs w:val="22"/>
                <w:lang w:eastAsia="lt-LT"/>
              </w:rPr>
              <w:t>Ataskaitiniai arba praėję ataskaitiniai metai [20...&gt;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CA342C" w:rsidP="00CA342C">
            <w:pPr>
              <w:widowControl w:val="0"/>
              <w:jc w:val="center"/>
              <w:rPr>
                <w:sz w:val="22"/>
                <w:szCs w:val="22"/>
              </w:rPr>
            </w:pPr>
            <w:r>
              <w:rPr>
                <w:b/>
                <w:sz w:val="22"/>
                <w:szCs w:val="22"/>
                <w:lang w:val="en-US"/>
              </w:rPr>
              <w:t>Verslo plano įgyvendinimo laikotarpis</w:t>
            </w:r>
          </w:p>
        </w:tc>
        <w:tc>
          <w:tcPr>
            <w:tcW w:w="34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EA1362" w:rsidP="00CA342C">
            <w:pPr>
              <w:widowControl w:val="0"/>
              <w:jc w:val="center"/>
              <w:rPr>
                <w:sz w:val="22"/>
                <w:szCs w:val="22"/>
              </w:rPr>
            </w:pPr>
            <w:r>
              <w:rPr>
                <w:b/>
                <w:sz w:val="22"/>
                <w:szCs w:val="22"/>
                <w:lang w:eastAsia="lt-LT"/>
              </w:rPr>
              <w:t>Kontrolės laikotarpis</w:t>
            </w:r>
          </w:p>
        </w:tc>
      </w:tr>
      <w:tr w:rsidR="00CA342C" w:rsidTr="003D174C">
        <w:trPr>
          <w:trHeight w:val="85"/>
          <w:tblHeader/>
        </w:trPr>
        <w:tc>
          <w:tcPr>
            <w:tcW w:w="6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12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III metai</w:t>
            </w:r>
          </w:p>
          <w:p w:rsidR="00CA342C" w:rsidRDefault="00EA1362" w:rsidP="00EA1362">
            <w:pPr>
              <w:widowControl w:val="0"/>
              <w:jc w:val="center"/>
              <w:rPr>
                <w:sz w:val="22"/>
                <w:szCs w:val="22"/>
              </w:rPr>
            </w:pPr>
            <w:r>
              <w:rPr>
                <w:b/>
                <w:sz w:val="22"/>
                <w:szCs w:val="22"/>
                <w:lang w:eastAsia="lt-LT"/>
              </w:rPr>
              <w:t>[20...&gt;</w:t>
            </w: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Plėtros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Prestižas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Patentai, licencijos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Programinė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 ir statiniai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Mašinos ir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Transporto priemonės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 įrenginiai, prietaisai ir įrankiai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Investicinis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 ir vykdomi materialiojo turto statybos (gamybos)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įmonių grupės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3.3.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įmonių grupės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3.4.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asocijuotosioms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3.6.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asocijuotųjų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Ilgalaikės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4.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Atidėtojo pelno mokesčio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B.</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TRUMPALAIKIS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ATSARGOS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Žaliavos, medžiagos ir komplektavimo detalės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Nebaigta produkcija ir vykdomi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Produkcija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Pirktos prekės, skirtos perparduoti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Ilgalaikis materialusis turtas, skirtas 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Pirkėjų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 xml:space="preserve">Trumpalaikės investicijos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PINIGAI IR PINIGŲ EKVIVALENTAI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C.</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ATEINANČIŲ LAIKOTARPIŲ SĄNAUDOS IR SUKAUPTOS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TURTO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NUOSAVAS KAPITALAS IR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 xml:space="preserve">D.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NUOSAVAS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Įstatinis (pasirašytasis) arba pagrindinis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Pasirašytasis neapmokėtas kapitalas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Savos akcijos, pajai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Akcijų priedai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PERKAINOJIMO REZERVAS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Privalomasis rezervas arba atsargos (rezervinis)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Savoms akcijoms įsigyti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Kiti 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NEPASKIRSTYTASIS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Ataskaitinių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Ankstesnių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E.</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DOTACIJOS, SUBSIDIJOS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F.</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Pensijų ir panašių įsipareigojimų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Mokesčių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Kiti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G.</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MOKĖTINOS SUMOS IR KITI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MOKĖTINOS SUMOS IR KITI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26"/>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32"/>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MOKĖTINOS SUMOS IR KITI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2.1.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Pelno mokesčio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 darbo santykiais susiję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2.10.</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H.</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SUKAUPTOS SĄNAUDOS IR ATEINANČIŲ LAIKOTARPIŲ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D174C">
        <w:trPr>
          <w:trHeight w:val="983"/>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NUOSAVO KAPITALO IR ĮSIPAREIGOJIMŲ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03D43"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3D43" w:rsidRDefault="00C03D43" w:rsidP="00C03D43">
            <w:pPr>
              <w:widowControl w:val="0"/>
              <w:rPr>
                <w:sz w:val="22"/>
                <w:szCs w:val="22"/>
              </w:rPr>
            </w:pPr>
            <w:r w:rsidRPr="00C03D43">
              <w:rPr>
                <w:b/>
                <w:sz w:val="22"/>
                <w:szCs w:val="22"/>
              </w:rPr>
              <w:t>6.2.</w:t>
            </w:r>
            <w:r>
              <w:rPr>
                <w:sz w:val="22"/>
                <w:szCs w:val="22"/>
              </w:rPr>
              <w:t xml:space="preserve"> </w:t>
            </w:r>
            <w:r>
              <w:rPr>
                <w:b/>
                <w:bCs/>
                <w:sz w:val="22"/>
                <w:szCs w:val="22"/>
              </w:rPr>
              <w:t>Pelno (nuostolių) prognozės</w:t>
            </w: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savikaina</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Biologinio turto tikrosios vertės pokytis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BENDRASIS PELNAS (NUOSTOLIAI)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6.</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Bendrosios ir administracinės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7.</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Kitos veiklos rezultatai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8.</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Investicijų į patronuojančiosios, patronuojamųjų ir asocijuotųjų įmonių akcijas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9.</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Kitų ilgalaikių investicijų ir paskolų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10.</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Kitos palūkanų ir panašios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Finansinio turto ir trumpalaikių investicijų vertės sumažėjimas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Palūkanų ir kitos panašios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PELNAS (NUOSTOLIAI) PRIEŠ APMOKESTINIMĄ</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Pelno mokestis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bCs/>
                <w:sz w:val="22"/>
                <w:szCs w:val="22"/>
              </w:rPr>
            </w:pPr>
            <w:r>
              <w:rPr>
                <w:bCs/>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bCs/>
                <w:sz w:val="22"/>
                <w:szCs w:val="22"/>
              </w:rPr>
            </w:pPr>
            <w:r>
              <w:rPr>
                <w:bCs/>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515" w:rsidRDefault="00100515" w:rsidP="000200E9">
            <w:pPr>
              <w:widowControl w:val="0"/>
              <w:rPr>
                <w:sz w:val="22"/>
                <w:szCs w:val="22"/>
              </w:rPr>
            </w:pPr>
            <w:r w:rsidRPr="00100515">
              <w:rPr>
                <w:b/>
                <w:sz w:val="22"/>
                <w:szCs w:val="22"/>
              </w:rPr>
              <w:lastRenderedPageBreak/>
              <w:t>6.3.</w:t>
            </w:r>
            <w:r>
              <w:rPr>
                <w:sz w:val="22"/>
                <w:szCs w:val="22"/>
              </w:rPr>
              <w:t xml:space="preserve"> </w:t>
            </w:r>
            <w:r>
              <w:rPr>
                <w:b/>
                <w:sz w:val="22"/>
                <w:szCs w:val="22"/>
              </w:rPr>
              <w:t>Pinigų srautų prognozės</w:t>
            </w:r>
            <w:r w:rsidR="00E13E94">
              <w:rPr>
                <w:b/>
                <w:sz w:val="22"/>
                <w:szCs w:val="22"/>
              </w:rPr>
              <w:t xml:space="preserve"> </w:t>
            </w:r>
            <w:r w:rsidR="00E13E94" w:rsidRPr="00E13E94">
              <w:rPr>
                <w:i/>
                <w:sz w:val="22"/>
                <w:szCs w:val="22"/>
              </w:rPr>
              <w:t>(Pildoma</w:t>
            </w:r>
            <w:r w:rsidR="000200E9">
              <w:rPr>
                <w:i/>
                <w:sz w:val="22"/>
                <w:szCs w:val="22"/>
              </w:rPr>
              <w:t xml:space="preserve"> tik </w:t>
            </w:r>
            <w:r w:rsidR="000200E9">
              <w:rPr>
                <w:i/>
              </w:rPr>
              <w:t>v</w:t>
            </w:r>
            <w:r w:rsidR="000200E9" w:rsidRPr="000200E9">
              <w:rPr>
                <w:i/>
              </w:rPr>
              <w:t xml:space="preserve">erslo </w:t>
            </w:r>
            <w:r w:rsidR="000200E9">
              <w:rPr>
                <w:i/>
              </w:rPr>
              <w:t>plėtros</w:t>
            </w:r>
            <w:r w:rsidR="000200E9" w:rsidRPr="000200E9">
              <w:rPr>
                <w:i/>
              </w:rPr>
              <w:t xml:space="preserve"> atveju</w:t>
            </w:r>
            <w:r w:rsidR="00E13E94" w:rsidRPr="00E13E94">
              <w:rPr>
                <w:i/>
                <w:sz w:val="22"/>
                <w:szCs w:val="22"/>
              </w:rPr>
              <w:t xml:space="preserve">. </w:t>
            </w:r>
            <w:r w:rsidR="000200E9" w:rsidRPr="000200E9">
              <w:rPr>
                <w:i/>
              </w:rPr>
              <w:t xml:space="preserve">Verslo pradžios atveju </w:t>
            </w:r>
            <w:r w:rsidR="00E13E94" w:rsidRPr="00E13E94">
              <w:rPr>
                <w:i/>
                <w:sz w:val="22"/>
                <w:szCs w:val="22"/>
              </w:rPr>
              <w:t>šį dalis nepildoma</w:t>
            </w:r>
            <w:r w:rsidR="00E13E94">
              <w:rPr>
                <w:i/>
                <w:sz w:val="22"/>
                <w:szCs w:val="22"/>
              </w:rPr>
              <w:t>)</w:t>
            </w: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1.2.</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Nusidėvėjimo ir amortizacijos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1.3.</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Ilgalaikio materialiojo ir nematerialiojo turto perleidimo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1.4.</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Finansinės ir investicinės veiklos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1.5.</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nepiniginių sandorių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1.6.</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Iš įmonių grupės įmonių ir asocijuotųjų įmonių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1.7.</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po vienų metų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Atidėtojo pelno mokesčio turto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Atsargų, išskyrus sumokėtus avansus,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Sumokėtų avansų sumažėjimas (padidėjimas)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Pirkėjų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Įmonių grupės įmonių ir asocijuotųjų įmonių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1.13.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investicijų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Ateinančių laikotarpių sąnaudų ir sukauptų pajamų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Atidėjinių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po vienų metų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per vienus metus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jc w:val="both"/>
              <w:rPr>
                <w:sz w:val="22"/>
                <w:szCs w:val="22"/>
              </w:rPr>
            </w:pPr>
            <w:r>
              <w:rPr>
                <w:sz w:val="22"/>
                <w:szCs w:val="22"/>
              </w:rPr>
              <w:t>Pelno mokesčio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 darbo santykiais susijusių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mokėtinų sumų ir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Sukauptų sąnaudų ir ateinančių laikotarpių pajamų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Paskolų suteikimas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Paskolų susigrąžinimas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Gauti dividendai, palūkanos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Kitas investicinės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2.9.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Kitas investicinės veiklos pinigų srautų sumažėjimas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įmonės savininkais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Akcijų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Savininkų įnašai nuostoliams padengti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Savų akcijų supirkimas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3.1.4.</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Dividendų išmokėjimas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kitais finansavimo šaltiniais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padidėjimas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Paskolų gavimas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Obligacijų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sumažėjimas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3.2.2.1.</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Paskolų grąžinimas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3.2.2.2.</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Obligacijų supirkimas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Sumokėtos palūkanos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Lizingo (finansinės nuomos) mokėjimai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lastRenderedPageBreak/>
              <w:t>3.2.5.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Grynieji 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Valiutų kursų pokyčio įtaka grynųjų pinigų ir pinigų ekvivalentų likučiui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Grynasis pinigų srautų padidėjimas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pradžioje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7.</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pabaigoje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bl>
    <w:p w:rsidR="00CA342C" w:rsidRDefault="00CA342C" w:rsidP="00CA342C">
      <w:pPr>
        <w:widowControl w:val="0"/>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551"/>
      </w:tblGrid>
      <w:tr w:rsidR="003B5558" w:rsidTr="003D174C">
        <w:trPr>
          <w:tblHead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B5558" w:rsidRDefault="003B5558" w:rsidP="00E13E94">
            <w:pPr>
              <w:tabs>
                <w:tab w:val="left" w:pos="3555"/>
              </w:tabs>
              <w:jc w:val="center"/>
              <w:rPr>
                <w:rFonts w:eastAsia="Calibri"/>
                <w:b/>
                <w:sz w:val="22"/>
                <w:szCs w:val="22"/>
              </w:rPr>
            </w:pPr>
            <w:r>
              <w:rPr>
                <w:b/>
                <w:sz w:val="22"/>
                <w:szCs w:val="22"/>
                <w:lang w:eastAsia="lt-LT"/>
              </w:rPr>
              <w:t>7.</w:t>
            </w:r>
          </w:p>
        </w:tc>
        <w:tc>
          <w:tcPr>
            <w:tcW w:w="89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B5558" w:rsidRDefault="003B5558" w:rsidP="00E13E94">
            <w:pPr>
              <w:tabs>
                <w:tab w:val="left" w:pos="3555"/>
              </w:tabs>
              <w:rPr>
                <w:rFonts w:eastAsia="Calibri"/>
                <w:b/>
                <w:sz w:val="22"/>
                <w:szCs w:val="22"/>
              </w:rPr>
            </w:pPr>
            <w:r>
              <w:rPr>
                <w:b/>
                <w:sz w:val="22"/>
                <w:szCs w:val="22"/>
                <w:lang w:eastAsia="lt-LT"/>
              </w:rPr>
              <w:t>PAREIŠKĖJO EKONOMINIO GYVYBINGUMO RODIKLIAI</w:t>
            </w:r>
          </w:p>
          <w:p w:rsidR="003B5558" w:rsidRDefault="003B5558" w:rsidP="000200E9">
            <w:pPr>
              <w:tabs>
                <w:tab w:val="left" w:pos="3555"/>
              </w:tabs>
              <w:jc w:val="both"/>
              <w:rPr>
                <w:rFonts w:eastAsia="Calibri"/>
                <w:i/>
                <w:sz w:val="22"/>
                <w:szCs w:val="22"/>
              </w:rPr>
            </w:pPr>
            <w:r>
              <w:rPr>
                <w:i/>
                <w:sz w:val="22"/>
                <w:szCs w:val="22"/>
                <w:lang w:eastAsia="lt-LT"/>
              </w:rPr>
              <w:t xml:space="preserve">Pildomi tik tie ekonominio gyvybingumo rodikliai, kurie taikomi. </w:t>
            </w:r>
            <w:r w:rsidR="00E13E94" w:rsidRPr="000200E9">
              <w:rPr>
                <w:i/>
              </w:rPr>
              <w:t xml:space="preserve">Verslo pradžios atveju vietos projekto paraiškos pateikimo arba ataskaitiniais metais </w:t>
            </w:r>
            <w:r w:rsidR="00E13E94" w:rsidRPr="000200E9">
              <w:rPr>
                <w:b/>
                <w:bCs/>
                <w:i/>
              </w:rPr>
              <w:t>(</w:t>
            </w:r>
            <w:r w:rsidR="00E13E94" w:rsidRPr="000200E9">
              <w:rPr>
                <w:i/>
              </w:rPr>
              <w:t>pasirinktinai</w:t>
            </w:r>
            <w:r w:rsidR="00E13E94" w:rsidRPr="000200E9">
              <w:rPr>
                <w:b/>
                <w:bCs/>
                <w:i/>
              </w:rPr>
              <w:t>)</w:t>
            </w:r>
            <w:r w:rsidR="00E13E94" w:rsidRPr="000200E9">
              <w:rPr>
                <w:i/>
              </w:rPr>
              <w:t xml:space="preserve"> skaičiuojamas skolos rodiklis; vietos projekto kontrolės laikotarpiu skaičiuojami skolos ir grynojo pelningumo rodikliai. </w:t>
            </w:r>
            <w:r w:rsidR="00E13E94" w:rsidRPr="000200E9">
              <w:rPr>
                <w:i/>
                <w:lang w:val="en-US"/>
              </w:rPr>
              <w:t>V</w:t>
            </w:r>
            <w:r w:rsidR="00E13E94" w:rsidRPr="000200E9">
              <w:rPr>
                <w:i/>
              </w:rPr>
              <w:t>erslo plėtros atveju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rodikliai</w:t>
            </w:r>
            <w:r w:rsidR="000200E9" w:rsidRPr="000200E9">
              <w:rPr>
                <w:i/>
              </w:rPr>
              <w: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w:t>
            </w:r>
          </w:p>
        </w:tc>
        <w:tc>
          <w:tcPr>
            <w:tcW w:w="1551"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VIII</w:t>
            </w:r>
          </w:p>
        </w:tc>
      </w:tr>
      <w:tr w:rsidR="003B5558" w:rsidTr="003D17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B5558" w:rsidRDefault="003B5558" w:rsidP="00E13E9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5558" w:rsidRDefault="003B5558" w:rsidP="00E13E9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Verslo plano įgyvendinimo laikotarpis</w:t>
            </w:r>
          </w:p>
        </w:tc>
        <w:tc>
          <w:tcPr>
            <w:tcW w:w="41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Kontrolės laikotarpis</w:t>
            </w:r>
          </w:p>
        </w:tc>
      </w:tr>
      <w:tr w:rsidR="003B5558" w:rsidTr="003D174C">
        <w:trPr>
          <w:tblHeader/>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III metai</w:t>
            </w:r>
          </w:p>
          <w:p w:rsidR="003B5558" w:rsidRDefault="003B5558" w:rsidP="00E13E94">
            <w:pPr>
              <w:tabs>
                <w:tab w:val="left" w:pos="3555"/>
              </w:tabs>
              <w:jc w:val="center"/>
              <w:rPr>
                <w:rFonts w:eastAsia="Calibri"/>
                <w:b/>
                <w:sz w:val="22"/>
                <w:szCs w:val="22"/>
              </w:rPr>
            </w:pPr>
            <w:r>
              <w:rPr>
                <w:b/>
                <w:sz w:val="22"/>
                <w:szCs w:val="22"/>
                <w:lang w:eastAsia="lt-LT"/>
              </w:rPr>
              <w:t>[20...&gt;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E13E94"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Pr="00E13E94" w:rsidRDefault="00E13E94" w:rsidP="00E13E94">
            <w:pPr>
              <w:tabs>
                <w:tab w:val="left" w:pos="3555"/>
              </w:tabs>
              <w:jc w:val="center"/>
              <w:rPr>
                <w:b/>
                <w:sz w:val="22"/>
                <w:szCs w:val="22"/>
                <w:lang w:val="ru-RU" w:eastAsia="lt-LT"/>
              </w:rPr>
            </w:pPr>
            <w:r>
              <w:rPr>
                <w:b/>
                <w:sz w:val="22"/>
                <w:szCs w:val="22"/>
                <w:lang w:val="ru-RU"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0200E9" w:rsidP="00E13E94">
            <w:pPr>
              <w:rPr>
                <w:b/>
                <w:bCs/>
                <w:sz w:val="22"/>
                <w:szCs w:val="22"/>
                <w:lang w:eastAsia="lt-LT"/>
              </w:rPr>
            </w:pPr>
            <w:r>
              <w:rPr>
                <w:b/>
                <w:bCs/>
                <w:sz w:val="22"/>
                <w:szCs w:val="22"/>
                <w:lang w:eastAsia="lt-LT"/>
              </w:rPr>
              <w:t>Paskolų padengimo</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13E94" w:rsidRDefault="00E13E94"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r>
    </w:tbl>
    <w:p w:rsidR="00CA342C" w:rsidRDefault="00CA342C">
      <w:pPr>
        <w:jc w:val="both"/>
        <w:rPr>
          <w:b/>
          <w:sz w:val="22"/>
          <w:szCs w:val="22"/>
        </w:rPr>
      </w:pPr>
    </w:p>
    <w:p w:rsidR="002F03C4" w:rsidRDefault="00D00B2B" w:rsidP="006D6DBA">
      <w:pPr>
        <w:jc w:val="center"/>
        <w:rPr>
          <w:snapToGrid w:val="0"/>
        </w:rPr>
      </w:pPr>
      <w:r>
        <w:rPr>
          <w:sz w:val="22"/>
          <w:szCs w:val="22"/>
        </w:rPr>
        <w:t>_______________</w:t>
      </w:r>
    </w:p>
    <w:sectPr w:rsidR="002F03C4" w:rsidSect="003B5558">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66" w:rsidRDefault="00C96E66">
      <w:pPr>
        <w:overflowPunct w:val="0"/>
        <w:jc w:val="both"/>
        <w:textAlignment w:val="baseline"/>
      </w:pPr>
      <w:r>
        <w:separator/>
      </w:r>
    </w:p>
  </w:endnote>
  <w:endnote w:type="continuationSeparator" w:id="0">
    <w:p w:rsidR="00C96E66" w:rsidRDefault="00C96E6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rsidP="009A0A2B">
    <w:pPr>
      <w:tabs>
        <w:tab w:val="center" w:pos="4153"/>
        <w:tab w:val="right" w:pos="8306"/>
      </w:tabs>
      <w:overflowPunct w:val="0"/>
      <w:jc w:val="right"/>
      <w:textAlignment w:val="baseline"/>
    </w:pPr>
    <w:r>
      <w:t>________________________________________ A. V.</w:t>
    </w:r>
  </w:p>
  <w:p w:rsidR="00E13E94" w:rsidRPr="009A0A2B" w:rsidRDefault="00E13E94"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rsidP="00916873">
    <w:pPr>
      <w:tabs>
        <w:tab w:val="center" w:pos="4153"/>
        <w:tab w:val="right" w:pos="8306"/>
      </w:tabs>
      <w:overflowPunct w:val="0"/>
      <w:jc w:val="right"/>
      <w:textAlignment w:val="baseline"/>
    </w:pPr>
    <w:r>
      <w:t>________________________________________ A. V.</w:t>
    </w:r>
  </w:p>
  <w:p w:rsidR="00E13E94" w:rsidRPr="009A0A2B" w:rsidRDefault="00E13E94" w:rsidP="00916873">
    <w:pPr>
      <w:tabs>
        <w:tab w:val="center" w:pos="4153"/>
        <w:tab w:val="right" w:pos="8306"/>
      </w:tabs>
      <w:overflowPunct w:val="0"/>
      <w:jc w:val="right"/>
      <w:textAlignment w:val="baseline"/>
    </w:pPr>
    <w:r>
      <w:t>Pareiškėjo, pareiškėjo vadovo ar įgalioto asmens parašas</w:t>
    </w:r>
  </w:p>
  <w:p w:rsidR="00E13E94" w:rsidRDefault="00E13E9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66" w:rsidRDefault="00C96E66">
      <w:pPr>
        <w:overflowPunct w:val="0"/>
        <w:jc w:val="both"/>
        <w:textAlignment w:val="baseline"/>
      </w:pPr>
      <w:r>
        <w:separator/>
      </w:r>
    </w:p>
  </w:footnote>
  <w:footnote w:type="continuationSeparator" w:id="0">
    <w:p w:rsidR="00C96E66" w:rsidRDefault="00C96E66">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320E55">
      <w:rPr>
        <w:noProof/>
        <w:sz w:val="22"/>
        <w:szCs w:val="22"/>
        <w:lang w:eastAsia="lt-LT"/>
      </w:rPr>
      <w:t>5</w:t>
    </w:r>
    <w:r>
      <w:rPr>
        <w:sz w:val="22"/>
        <w:szCs w:val="22"/>
        <w:lang w:eastAsia="lt-LT"/>
      </w:rPr>
      <w:fldChar w:fldCharType="end"/>
    </w:r>
  </w:p>
  <w:p w:rsidR="00E13E94" w:rsidRDefault="00E13E9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4031"/>
    <w:rsid w:val="000200E9"/>
    <w:rsid w:val="00073587"/>
    <w:rsid w:val="00100515"/>
    <w:rsid w:val="001021BD"/>
    <w:rsid w:val="00113176"/>
    <w:rsid w:val="00143DB4"/>
    <w:rsid w:val="00147770"/>
    <w:rsid w:val="001501A7"/>
    <w:rsid w:val="001D1372"/>
    <w:rsid w:val="001D6584"/>
    <w:rsid w:val="00233807"/>
    <w:rsid w:val="002A2D57"/>
    <w:rsid w:val="002F03C4"/>
    <w:rsid w:val="00320E55"/>
    <w:rsid w:val="00354A61"/>
    <w:rsid w:val="003B5558"/>
    <w:rsid w:val="003D174C"/>
    <w:rsid w:val="0041202B"/>
    <w:rsid w:val="00450585"/>
    <w:rsid w:val="004C5142"/>
    <w:rsid w:val="004E7B93"/>
    <w:rsid w:val="00510EB7"/>
    <w:rsid w:val="005172D0"/>
    <w:rsid w:val="005609A1"/>
    <w:rsid w:val="00621D46"/>
    <w:rsid w:val="006530CA"/>
    <w:rsid w:val="00670402"/>
    <w:rsid w:val="006B6A61"/>
    <w:rsid w:val="006D6DBA"/>
    <w:rsid w:val="00716075"/>
    <w:rsid w:val="00732A5C"/>
    <w:rsid w:val="0077593F"/>
    <w:rsid w:val="00780B1B"/>
    <w:rsid w:val="007D13E6"/>
    <w:rsid w:val="007D2F1A"/>
    <w:rsid w:val="00813312"/>
    <w:rsid w:val="008142B5"/>
    <w:rsid w:val="00825BC5"/>
    <w:rsid w:val="00826EC0"/>
    <w:rsid w:val="00834F58"/>
    <w:rsid w:val="0086152E"/>
    <w:rsid w:val="008620DD"/>
    <w:rsid w:val="00891450"/>
    <w:rsid w:val="00916873"/>
    <w:rsid w:val="009A0A2B"/>
    <w:rsid w:val="009A66A6"/>
    <w:rsid w:val="00A2046E"/>
    <w:rsid w:val="00A246E6"/>
    <w:rsid w:val="00A70AE1"/>
    <w:rsid w:val="00AA10AA"/>
    <w:rsid w:val="00AA111C"/>
    <w:rsid w:val="00AF7181"/>
    <w:rsid w:val="00AF7F7F"/>
    <w:rsid w:val="00B36DBC"/>
    <w:rsid w:val="00B73563"/>
    <w:rsid w:val="00BF1F90"/>
    <w:rsid w:val="00C03D43"/>
    <w:rsid w:val="00C12FE8"/>
    <w:rsid w:val="00C27980"/>
    <w:rsid w:val="00C418B1"/>
    <w:rsid w:val="00C96E66"/>
    <w:rsid w:val="00CA342C"/>
    <w:rsid w:val="00CF66F3"/>
    <w:rsid w:val="00D00B2B"/>
    <w:rsid w:val="00D20263"/>
    <w:rsid w:val="00D635F4"/>
    <w:rsid w:val="00DF4C05"/>
    <w:rsid w:val="00E13E94"/>
    <w:rsid w:val="00E15B51"/>
    <w:rsid w:val="00E84FD0"/>
    <w:rsid w:val="00E91F59"/>
    <w:rsid w:val="00EA1362"/>
    <w:rsid w:val="00EB3462"/>
    <w:rsid w:val="00ED5196"/>
    <w:rsid w:val="00F35C72"/>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474445996">
      <w:bodyDiv w:val="1"/>
      <w:marLeft w:val="0"/>
      <w:marRight w:val="0"/>
      <w:marTop w:val="0"/>
      <w:marBottom w:val="0"/>
      <w:divBdr>
        <w:top w:val="none" w:sz="0" w:space="0" w:color="auto"/>
        <w:left w:val="none" w:sz="0" w:space="0" w:color="auto"/>
        <w:bottom w:val="none" w:sz="0" w:space="0" w:color="auto"/>
        <w:right w:val="none" w:sz="0" w:space="0" w:color="auto"/>
      </w:divBdr>
    </w:div>
    <w:div w:id="1868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5D97-F5E7-4FF3-A458-A1F6455A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18371</Words>
  <Characters>10472</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2019-03-27T13:18:00Z</dcterms:created>
  <dcterms:modified xsi:type="dcterms:W3CDTF">2019-03-28T09:40:00Z</dcterms:modified>
</cp:coreProperties>
</file>