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AB" w:rsidRPr="005D298A" w:rsidRDefault="002167AB" w:rsidP="002167AB">
      <w:pPr>
        <w:spacing w:after="0" w:line="240" w:lineRule="auto"/>
        <w:ind w:left="5102"/>
        <w:contextualSpacing/>
        <w:rPr>
          <w:rFonts w:eastAsia="Times New Roman"/>
          <w:lang w:val="lt-LT" w:eastAsia="lt-LT"/>
        </w:rPr>
      </w:pPr>
      <w:r w:rsidRPr="005D298A">
        <w:rPr>
          <w:rFonts w:eastAsia="Times New Roman"/>
          <w:lang w:val="lt-LT" w:eastAsia="lt-LT"/>
        </w:rPr>
        <w:t>Vietos projektų finansavimo sąlygų aprašo</w:t>
      </w:r>
    </w:p>
    <w:p w:rsidR="002167AB" w:rsidRPr="005D298A" w:rsidRDefault="002167AB" w:rsidP="002167AB">
      <w:pPr>
        <w:spacing w:after="0" w:line="240" w:lineRule="auto"/>
        <w:ind w:left="5102"/>
        <w:contextualSpacing/>
        <w:rPr>
          <w:rFonts w:eastAsia="Times New Roman"/>
          <w:lang w:val="lt-LT" w:eastAsia="lt-LT"/>
        </w:rPr>
      </w:pPr>
      <w:r w:rsidRPr="005D298A">
        <w:rPr>
          <w:rFonts w:eastAsia="Times New Roman"/>
          <w:lang w:val="lt-LT" w:eastAsia="lt-LT"/>
        </w:rPr>
        <w:t>2 priedas</w:t>
      </w:r>
    </w:p>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 </w:t>
      </w:r>
    </w:p>
    <w:p w:rsidR="002167AB" w:rsidRPr="005D298A" w:rsidRDefault="002167AB" w:rsidP="002167AB">
      <w:pPr>
        <w:spacing w:after="0" w:line="240" w:lineRule="auto"/>
        <w:contextualSpacing/>
        <w:jc w:val="center"/>
        <w:rPr>
          <w:rFonts w:eastAsia="Times New Roman"/>
          <w:lang w:val="lt-LT" w:eastAsia="lt-LT"/>
        </w:rPr>
      </w:pPr>
      <w:bookmarkStart w:id="0" w:name="part_c105827a6c6f4382a126c286e61ebfdf"/>
      <w:bookmarkEnd w:id="0"/>
      <w:r w:rsidRPr="005D298A">
        <w:rPr>
          <w:rFonts w:eastAsia="Times New Roman"/>
          <w:b/>
          <w:bCs/>
          <w:lang w:val="lt-LT" w:eastAsia="lt-LT"/>
        </w:rPr>
        <w:t>GALUTINĖ VIETOS PROJEKTO PARAIŠKA</w:t>
      </w:r>
    </w:p>
    <w:p w:rsidR="002167AB" w:rsidRPr="005D298A" w:rsidRDefault="002167AB" w:rsidP="002167AB">
      <w:pPr>
        <w:spacing w:after="0" w:line="240" w:lineRule="auto"/>
        <w:ind w:firstLine="720"/>
        <w:contextualSpacing/>
        <w:jc w:val="center"/>
        <w:rPr>
          <w:rFonts w:eastAsia="Times New Roman"/>
          <w:lang w:val="lt-LT" w:eastAsia="lt-LT"/>
        </w:rPr>
      </w:pPr>
      <w:r w:rsidRPr="005D298A">
        <w:rPr>
          <w:rFonts w:eastAsia="Times New Roman"/>
          <w:lang w:val="lt-LT" w:eastAsia="lt-LT"/>
        </w:rPr>
        <w:t> </w:t>
      </w:r>
    </w:p>
    <w:tbl>
      <w:tblPr>
        <w:tblW w:w="9639" w:type="dxa"/>
        <w:tblInd w:w="108" w:type="dxa"/>
        <w:tblCellMar>
          <w:left w:w="0" w:type="dxa"/>
          <w:right w:w="0" w:type="dxa"/>
        </w:tblCellMar>
        <w:tblLook w:val="04A0" w:firstRow="1" w:lastRow="0" w:firstColumn="1" w:lastColumn="0" w:noHBand="0" w:noVBand="1"/>
      </w:tblPr>
      <w:tblGrid>
        <w:gridCol w:w="4801"/>
        <w:gridCol w:w="487"/>
        <w:gridCol w:w="483"/>
        <w:gridCol w:w="483"/>
        <w:gridCol w:w="482"/>
        <w:gridCol w:w="486"/>
        <w:gridCol w:w="483"/>
        <w:gridCol w:w="482"/>
        <w:gridCol w:w="486"/>
        <w:gridCol w:w="483"/>
        <w:gridCol w:w="483"/>
      </w:tblGrid>
      <w:tr w:rsidR="002167AB" w:rsidRPr="005D298A" w:rsidTr="002167AB">
        <w:tc>
          <w:tcPr>
            <w:tcW w:w="9639" w:type="dxa"/>
            <w:gridSpan w:val="11"/>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VPS vykdytojos žymos apie Galutinės vietos projekto paraiškos gavimą ir registravimą</w:t>
            </w:r>
          </w:p>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i/>
                <w:iCs/>
                <w:lang w:val="lt-LT" w:eastAsia="lt-LT"/>
              </w:rPr>
              <w:t>Šią galutinės vietos projekto paraiškos dalį pildo VPS vykdytoja.</w:t>
            </w:r>
          </w:p>
        </w:tc>
      </w:tr>
      <w:tr w:rsidR="002167AB" w:rsidRPr="005D298A" w:rsidTr="002167AB">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Galutinės vietos projekto paraiškos pateikimo data </w:t>
            </w:r>
          </w:p>
        </w:tc>
        <w:tc>
          <w:tcPr>
            <w:tcW w:w="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w:t>
            </w:r>
          </w:p>
        </w:tc>
        <w:tc>
          <w:tcPr>
            <w:tcW w:w="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w:t>
            </w:r>
          </w:p>
        </w:tc>
        <w:tc>
          <w:tcPr>
            <w:tcW w:w="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r>
      <w:tr w:rsidR="002167AB" w:rsidRPr="008A3541" w:rsidTr="002167AB">
        <w:trPr>
          <w:trHeight w:val="898"/>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Galutinės vietos projekto paraiškos pateikimo būdas</w:t>
            </w:r>
          </w:p>
        </w:tc>
        <w:tc>
          <w:tcPr>
            <w:tcW w:w="4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rPr>
                <w:rFonts w:eastAsia="Times New Roman"/>
                <w:lang w:val="lt-LT" w:eastAsia="lt-LT"/>
              </w:rPr>
            </w:pPr>
            <w:r w:rsidRPr="005D298A">
              <w:rPr>
                <w:rFonts w:eastAsia="Times New Roman"/>
                <w:lang w:val="lt-LT" w:eastAsia="lt-LT"/>
              </w:rPr>
              <w:t>□</w:t>
            </w:r>
          </w:p>
          <w:p w:rsidR="002167AB" w:rsidRPr="005D298A" w:rsidRDefault="002167AB" w:rsidP="002167AB">
            <w:pPr>
              <w:spacing w:after="0" w:line="240" w:lineRule="auto"/>
              <w:contextualSpacing/>
              <w:rPr>
                <w:rFonts w:eastAsia="Times New Roman"/>
                <w:lang w:val="lt-LT" w:eastAsia="lt-LT"/>
              </w:rPr>
            </w:pPr>
            <w:r w:rsidRPr="005D298A">
              <w:rPr>
                <w:rFonts w:eastAsia="Times New Roman"/>
                <w:b/>
                <w:bCs/>
                <w:lang w:val="lt-LT" w:eastAsia="lt-LT"/>
              </w:rPr>
              <w:t> </w:t>
            </w:r>
          </w:p>
          <w:p w:rsidR="002167AB" w:rsidRPr="005D298A" w:rsidRDefault="002167AB" w:rsidP="002167AB">
            <w:pPr>
              <w:spacing w:after="0" w:line="240" w:lineRule="auto"/>
              <w:contextualSpacing/>
              <w:rPr>
                <w:rFonts w:eastAsia="Times New Roman"/>
                <w:lang w:val="lt-LT" w:eastAsia="lt-LT"/>
              </w:rPr>
            </w:pPr>
            <w:bookmarkStart w:id="1" w:name="_GoBack"/>
            <w:bookmarkEnd w:id="1"/>
          </w:p>
        </w:tc>
        <w:tc>
          <w:tcPr>
            <w:tcW w:w="4351"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 xml:space="preserve">- </w:t>
            </w:r>
            <w:r w:rsidRPr="005D298A">
              <w:rPr>
                <w:rFonts w:eastAsia="Times New Roman"/>
                <w:lang w:val="lt-LT" w:eastAsia="lt-LT"/>
              </w:rPr>
              <w:t>asmeniškai VPS vykdytojai</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 </w:t>
            </w:r>
          </w:p>
          <w:p w:rsidR="002167AB" w:rsidRPr="005D298A" w:rsidRDefault="002167AB" w:rsidP="002167AB">
            <w:pPr>
              <w:spacing w:after="0" w:line="240" w:lineRule="auto"/>
              <w:contextualSpacing/>
              <w:jc w:val="both"/>
              <w:rPr>
                <w:rFonts w:eastAsia="Times New Roman"/>
                <w:lang w:val="lt-LT" w:eastAsia="lt-LT"/>
              </w:rPr>
            </w:pPr>
          </w:p>
        </w:tc>
      </w:tr>
      <w:tr w:rsidR="002167AB" w:rsidRPr="008A3541" w:rsidTr="008A3541">
        <w:trPr>
          <w:trHeight w:val="1082"/>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Galutinę vietos projekto paraišką pateikia tinkamas asmuo</w:t>
            </w:r>
          </w:p>
        </w:tc>
        <w:tc>
          <w:tcPr>
            <w:tcW w:w="4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rPr>
                <w:rFonts w:eastAsia="Times New Roman"/>
                <w:lang w:val="lt-LT" w:eastAsia="lt-LT"/>
              </w:rPr>
            </w:pPr>
            <w:r w:rsidRPr="005D298A">
              <w:rPr>
                <w:rFonts w:eastAsia="Times New Roman"/>
                <w:b/>
                <w:bCs/>
                <w:lang w:val="lt-LT" w:eastAsia="lt-LT"/>
              </w:rPr>
              <w:t> </w:t>
            </w:r>
            <w:r w:rsidRPr="005D298A">
              <w:rPr>
                <w:rFonts w:eastAsia="Times New Roman"/>
                <w:lang w:val="lt-LT" w:eastAsia="lt-LT"/>
              </w:rPr>
              <w:t>□</w:t>
            </w:r>
          </w:p>
          <w:p w:rsidR="002167AB" w:rsidRPr="005D298A" w:rsidRDefault="002167AB" w:rsidP="002167AB">
            <w:pPr>
              <w:spacing w:after="0" w:line="240" w:lineRule="auto"/>
              <w:contextualSpacing/>
              <w:rPr>
                <w:rFonts w:eastAsia="Times New Roman"/>
                <w:lang w:val="lt-LT" w:eastAsia="lt-LT"/>
              </w:rPr>
            </w:pPr>
            <w:r w:rsidRPr="005D298A">
              <w:rPr>
                <w:rFonts w:eastAsia="Times New Roman"/>
                <w:lang w:val="lt-LT" w:eastAsia="lt-LT"/>
              </w:rPr>
              <w:t> </w:t>
            </w:r>
          </w:p>
          <w:p w:rsidR="002167AB" w:rsidRDefault="002167AB" w:rsidP="008A3541">
            <w:pPr>
              <w:spacing w:after="0" w:line="240" w:lineRule="auto"/>
              <w:contextualSpacing/>
              <w:rPr>
                <w:rFonts w:eastAsia="Times New Roman"/>
                <w:b/>
                <w:bCs/>
                <w:lang w:val="lt-LT" w:eastAsia="lt-LT"/>
              </w:rPr>
            </w:pPr>
            <w:r w:rsidRPr="005D298A">
              <w:rPr>
                <w:rFonts w:eastAsia="Times New Roman"/>
                <w:lang w:val="lt-LT" w:eastAsia="lt-LT"/>
              </w:rPr>
              <w:t> </w:t>
            </w:r>
          </w:p>
          <w:p w:rsidR="00247793" w:rsidRDefault="00247793" w:rsidP="008A3541">
            <w:pPr>
              <w:spacing w:after="0" w:line="240" w:lineRule="auto"/>
              <w:contextualSpacing/>
              <w:rPr>
                <w:rFonts w:eastAsia="Times New Roman"/>
                <w:b/>
                <w:bCs/>
                <w:lang w:val="lt-LT" w:eastAsia="lt-LT"/>
              </w:rPr>
            </w:pPr>
          </w:p>
          <w:p w:rsidR="00247793" w:rsidRPr="005D298A" w:rsidRDefault="00247793" w:rsidP="008A3541">
            <w:pPr>
              <w:spacing w:after="0" w:line="240" w:lineRule="auto"/>
              <w:contextualSpacing/>
              <w:rPr>
                <w:rFonts w:eastAsia="Times New Roman"/>
                <w:lang w:val="lt-LT" w:eastAsia="lt-LT"/>
              </w:rPr>
            </w:pPr>
          </w:p>
        </w:tc>
        <w:tc>
          <w:tcPr>
            <w:tcW w:w="4351"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2167AB" w:rsidRDefault="002167AB" w:rsidP="008A3541">
            <w:pPr>
              <w:spacing w:after="0" w:line="240" w:lineRule="auto"/>
              <w:contextualSpacing/>
              <w:jc w:val="both"/>
              <w:rPr>
                <w:rFonts w:eastAsia="Times New Roman"/>
                <w:lang w:val="lt-LT" w:eastAsia="lt-LT"/>
              </w:rPr>
            </w:pPr>
            <w:r w:rsidRPr="005D298A">
              <w:rPr>
                <w:rFonts w:eastAsia="Times New Roman"/>
                <w:lang w:val="lt-LT" w:eastAsia="lt-LT"/>
              </w:rPr>
              <w:t> </w:t>
            </w:r>
            <w:r w:rsidRPr="005D298A">
              <w:rPr>
                <w:rFonts w:eastAsia="Times New Roman"/>
                <w:b/>
                <w:bCs/>
                <w:lang w:val="lt-LT" w:eastAsia="lt-LT"/>
              </w:rPr>
              <w:t>-</w:t>
            </w:r>
            <w:r w:rsidRPr="005D298A">
              <w:rPr>
                <w:rFonts w:eastAsia="Times New Roman"/>
                <w:lang w:val="lt-LT" w:eastAsia="lt-LT"/>
              </w:rPr>
              <w:t xml:space="preserve"> pateikta juridinio asmens vadovo arba tinkamai įgalioto asmens (pateiktas atstovavimo teisės įrodymo dokumentas)</w:t>
            </w:r>
          </w:p>
          <w:p w:rsidR="00247793" w:rsidRDefault="00247793" w:rsidP="008A3541">
            <w:pPr>
              <w:spacing w:after="0" w:line="240" w:lineRule="auto"/>
              <w:contextualSpacing/>
              <w:jc w:val="both"/>
              <w:rPr>
                <w:rFonts w:eastAsia="Times New Roman"/>
                <w:lang w:val="lt-LT" w:eastAsia="lt-LT"/>
              </w:rPr>
            </w:pPr>
          </w:p>
          <w:p w:rsidR="00247793" w:rsidRPr="005D298A" w:rsidRDefault="00247793" w:rsidP="008A3541">
            <w:pPr>
              <w:spacing w:after="0" w:line="240" w:lineRule="auto"/>
              <w:contextualSpacing/>
              <w:jc w:val="both"/>
              <w:rPr>
                <w:rFonts w:eastAsia="Times New Roman"/>
                <w:lang w:val="lt-LT" w:eastAsia="lt-LT"/>
              </w:rPr>
            </w:pPr>
          </w:p>
        </w:tc>
      </w:tr>
      <w:tr w:rsidR="002167AB" w:rsidRPr="005D298A" w:rsidTr="002167AB">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Galutinės vietos projekto paraiškos registracijos data </w:t>
            </w:r>
          </w:p>
        </w:tc>
        <w:tc>
          <w:tcPr>
            <w:tcW w:w="4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r>
      <w:tr w:rsidR="002167AB" w:rsidRPr="005D298A" w:rsidTr="000973CF">
        <w:trPr>
          <w:trHeight w:val="963"/>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Vietos projekto paraiškos registracijos numeris</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i/>
                <w:iCs/>
                <w:lang w:val="lt-LT" w:eastAsia="lt-LT"/>
              </w:rPr>
              <w:t>Turi atitikti pirminės vietos projekto paraiškos registracijos numerį.</w:t>
            </w:r>
            <w:r w:rsidRPr="005D298A">
              <w:rPr>
                <w:rFonts w:eastAsia="Times New Roman"/>
                <w:lang w:val="lt-LT" w:eastAsia="lt-LT"/>
              </w:rPr>
              <w:t> </w:t>
            </w:r>
          </w:p>
        </w:tc>
        <w:tc>
          <w:tcPr>
            <w:tcW w:w="4838"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both"/>
              <w:rPr>
                <w:rFonts w:eastAsia="Times New Roman"/>
                <w:lang w:val="lt-LT" w:eastAsia="lt-LT"/>
              </w:rPr>
            </w:pPr>
          </w:p>
        </w:tc>
      </w:tr>
      <w:tr w:rsidR="002167AB" w:rsidRPr="005D298A" w:rsidTr="002167AB">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Galutinę vietos projekto paraišką užregistravęs VPS vykdytojos darbuotojas</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4838"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p>
        </w:tc>
      </w:tr>
    </w:tbl>
    <w:p w:rsidR="002167AB" w:rsidRPr="005D298A" w:rsidRDefault="002167AB" w:rsidP="002167AB">
      <w:pPr>
        <w:spacing w:after="0" w:line="240" w:lineRule="auto"/>
        <w:ind w:firstLine="720"/>
        <w:contextualSpacing/>
        <w:jc w:val="center"/>
        <w:rPr>
          <w:rFonts w:eastAsia="Times New Roman"/>
          <w:lang w:val="lt-LT" w:eastAsia="lt-LT"/>
        </w:rPr>
      </w:pPr>
      <w:r w:rsidRPr="005D298A">
        <w:rPr>
          <w:rFonts w:eastAsia="Times New Roman"/>
          <w:lang w:val="lt-LT" w:eastAsia="lt-LT"/>
        </w:rPr>
        <w:t> </w:t>
      </w:r>
    </w:p>
    <w:tbl>
      <w:tblPr>
        <w:tblW w:w="9639" w:type="dxa"/>
        <w:tblInd w:w="108" w:type="dxa"/>
        <w:tblCellMar>
          <w:left w:w="0" w:type="dxa"/>
          <w:right w:w="0" w:type="dxa"/>
        </w:tblCellMar>
        <w:tblLook w:val="04A0" w:firstRow="1" w:lastRow="0" w:firstColumn="1" w:lastColumn="0" w:noHBand="0" w:noVBand="1"/>
      </w:tblPr>
      <w:tblGrid>
        <w:gridCol w:w="847"/>
        <w:gridCol w:w="5392"/>
        <w:gridCol w:w="1793"/>
        <w:gridCol w:w="1607"/>
      </w:tblGrid>
      <w:tr w:rsidR="002167AB" w:rsidRPr="005D298A" w:rsidTr="002167AB">
        <w:tc>
          <w:tcPr>
            <w:tcW w:w="84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2.</w:t>
            </w:r>
          </w:p>
        </w:tc>
        <w:tc>
          <w:tcPr>
            <w:tcW w:w="879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2167AB" w:rsidRPr="005D298A" w:rsidRDefault="002167AB" w:rsidP="002167AB">
            <w:pPr>
              <w:spacing w:after="0" w:line="240" w:lineRule="auto"/>
              <w:contextualSpacing/>
              <w:rPr>
                <w:rFonts w:eastAsia="Times New Roman"/>
                <w:lang w:val="lt-LT" w:eastAsia="lt-LT"/>
              </w:rPr>
            </w:pPr>
            <w:r w:rsidRPr="005D298A">
              <w:rPr>
                <w:rFonts w:eastAsia="Times New Roman"/>
                <w:b/>
                <w:bCs/>
                <w:lang w:val="lt-LT" w:eastAsia="lt-LT"/>
              </w:rPr>
              <w:t>VIETOS PROJEKTO PASIEKIMŲ RODIKLIAI</w:t>
            </w:r>
          </w:p>
          <w:p w:rsidR="002167AB" w:rsidRPr="005D298A" w:rsidRDefault="002167AB" w:rsidP="002167AB">
            <w:pPr>
              <w:spacing w:after="0" w:line="240" w:lineRule="auto"/>
              <w:contextualSpacing/>
              <w:rPr>
                <w:rFonts w:eastAsia="Times New Roman"/>
                <w:lang w:val="lt-LT" w:eastAsia="lt-LT"/>
              </w:rPr>
            </w:pPr>
            <w:r w:rsidRPr="005D298A">
              <w:rPr>
                <w:rFonts w:eastAsia="Times New Roman"/>
                <w:i/>
                <w:iCs/>
                <w:lang w:val="lt-LT" w:eastAsia="lt-LT"/>
              </w:rPr>
              <w:t>Pildyti tik tas eilutes, kurios yra aktualios pagal vietos projekto pobūdį ir turinį.</w:t>
            </w:r>
          </w:p>
        </w:tc>
      </w:tr>
      <w:tr w:rsidR="002167AB" w:rsidRPr="005D298A"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I</w:t>
            </w: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II</w:t>
            </w:r>
          </w:p>
        </w:tc>
        <w:tc>
          <w:tcPr>
            <w:tcW w:w="3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III</w:t>
            </w:r>
          </w:p>
        </w:tc>
      </w:tr>
      <w:tr w:rsidR="002167AB" w:rsidRPr="005D298A" w:rsidTr="002167AB">
        <w:tc>
          <w:tcPr>
            <w:tcW w:w="84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Eil. Nr.</w:t>
            </w:r>
          </w:p>
        </w:tc>
        <w:tc>
          <w:tcPr>
            <w:tcW w:w="539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Rodiklio pavadinimas</w:t>
            </w:r>
          </w:p>
        </w:tc>
        <w:tc>
          <w:tcPr>
            <w:tcW w:w="340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Pasiekimo reikšmė</w:t>
            </w:r>
          </w:p>
        </w:tc>
      </w:tr>
      <w:tr w:rsidR="002167AB" w:rsidRPr="005D298A"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rPr>
                <w:rFonts w:eastAsia="Times New Roman"/>
                <w:lang w:val="lt-LT" w:eastAsia="lt-LT"/>
              </w:rPr>
            </w:pPr>
            <w:r w:rsidRPr="005D298A">
              <w:rPr>
                <w:rFonts w:eastAsia="Times New Roman"/>
                <w:lang w:val="lt-LT" w:eastAsia="lt-LT"/>
              </w:rPr>
              <w:t>2.1.</w:t>
            </w: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VVG teritorijos gyventojų, gaunančių naudą dėl pagerintos infrastruktūros, skaičius (vnt.)</w:t>
            </w:r>
          </w:p>
        </w:tc>
        <w:tc>
          <w:tcPr>
            <w:tcW w:w="34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&lt;...&gt;</w:t>
            </w:r>
          </w:p>
        </w:tc>
      </w:tr>
      <w:tr w:rsidR="002167AB" w:rsidRPr="005D298A" w:rsidTr="00412376">
        <w:tc>
          <w:tcPr>
            <w:tcW w:w="84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167AB" w:rsidRPr="005D298A" w:rsidRDefault="00412376" w:rsidP="002167AB">
            <w:pPr>
              <w:spacing w:after="0" w:line="240" w:lineRule="auto"/>
              <w:contextualSpacing/>
              <w:rPr>
                <w:rFonts w:eastAsia="Times New Roman"/>
                <w:lang w:val="lt-LT" w:eastAsia="lt-LT"/>
              </w:rPr>
            </w:pPr>
            <w:r w:rsidRPr="005D298A">
              <w:rPr>
                <w:rFonts w:eastAsia="Times New Roman"/>
                <w:lang w:val="lt-LT" w:eastAsia="lt-LT"/>
              </w:rPr>
              <w:t>2.2</w:t>
            </w:r>
            <w:r w:rsidR="002167AB" w:rsidRPr="005D298A">
              <w:rPr>
                <w:rFonts w:eastAsia="Times New Roman"/>
                <w:lang w:val="lt-LT" w:eastAsia="lt-LT"/>
              </w:rPr>
              <w:t>.</w:t>
            </w:r>
          </w:p>
        </w:tc>
        <w:tc>
          <w:tcPr>
            <w:tcW w:w="5392" w:type="dxa"/>
            <w:tcBorders>
              <w:top w:val="nil"/>
              <w:left w:val="nil"/>
              <w:bottom w:val="single" w:sz="4"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Renginių skaičius (vnt.) ir dalyvių skaičius (vnt.)</w:t>
            </w:r>
          </w:p>
        </w:tc>
        <w:tc>
          <w:tcPr>
            <w:tcW w:w="179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right"/>
              <w:rPr>
                <w:rFonts w:eastAsia="Times New Roman"/>
                <w:lang w:val="lt-LT" w:eastAsia="lt-LT"/>
              </w:rPr>
            </w:pPr>
            <w:r w:rsidRPr="005D298A">
              <w:rPr>
                <w:rFonts w:eastAsia="Times New Roman"/>
                <w:lang w:val="lt-LT" w:eastAsia="lt-LT"/>
              </w:rPr>
              <w:t>&lt;...&gt; renginiai</w:t>
            </w:r>
          </w:p>
        </w:tc>
        <w:tc>
          <w:tcPr>
            <w:tcW w:w="160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right"/>
              <w:rPr>
                <w:rFonts w:eastAsia="Times New Roman"/>
                <w:lang w:val="lt-LT" w:eastAsia="lt-LT"/>
              </w:rPr>
            </w:pPr>
            <w:r w:rsidRPr="005D298A">
              <w:rPr>
                <w:rFonts w:eastAsia="Times New Roman"/>
                <w:lang w:val="lt-LT" w:eastAsia="lt-LT"/>
              </w:rPr>
              <w:t>&lt;...&gt; dalyviai</w:t>
            </w:r>
          </w:p>
        </w:tc>
      </w:tr>
      <w:tr w:rsidR="00412376" w:rsidRPr="005D298A" w:rsidTr="00EC6672">
        <w:tc>
          <w:tcPr>
            <w:tcW w:w="84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12376" w:rsidRPr="005D298A" w:rsidRDefault="00412376" w:rsidP="002167AB">
            <w:pPr>
              <w:spacing w:after="0" w:line="240" w:lineRule="auto"/>
              <w:contextualSpacing/>
              <w:rPr>
                <w:rFonts w:eastAsia="Times New Roman"/>
                <w:lang w:val="lt-LT" w:eastAsia="lt-LT"/>
              </w:rPr>
            </w:pPr>
            <w:r w:rsidRPr="005D298A">
              <w:rPr>
                <w:rFonts w:eastAsia="Times New Roman"/>
                <w:lang w:val="lt-LT" w:eastAsia="lt-LT"/>
              </w:rPr>
              <w:t>2.n.</w:t>
            </w:r>
          </w:p>
        </w:tc>
        <w:tc>
          <w:tcPr>
            <w:tcW w:w="53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12376" w:rsidRPr="005D298A" w:rsidRDefault="00412376" w:rsidP="002167AB">
            <w:pPr>
              <w:spacing w:after="0" w:line="240" w:lineRule="auto"/>
              <w:contextualSpacing/>
              <w:jc w:val="both"/>
              <w:rPr>
                <w:rFonts w:eastAsia="Times New Roman"/>
                <w:lang w:val="lt-LT" w:eastAsia="lt-LT"/>
              </w:rPr>
            </w:pPr>
          </w:p>
        </w:tc>
        <w:tc>
          <w:tcPr>
            <w:tcW w:w="340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12376" w:rsidRPr="005D298A" w:rsidRDefault="00412376" w:rsidP="002167AB">
            <w:pPr>
              <w:spacing w:after="0" w:line="240" w:lineRule="auto"/>
              <w:contextualSpacing/>
              <w:jc w:val="right"/>
              <w:rPr>
                <w:rFonts w:eastAsia="Times New Roman"/>
                <w:lang w:val="lt-LT" w:eastAsia="lt-LT"/>
              </w:rPr>
            </w:pPr>
          </w:p>
        </w:tc>
      </w:tr>
    </w:tbl>
    <w:p w:rsidR="002167AB" w:rsidRPr="005D298A" w:rsidRDefault="002167AB" w:rsidP="002167AB">
      <w:pPr>
        <w:spacing w:after="0" w:line="240" w:lineRule="auto"/>
        <w:ind w:firstLine="720"/>
        <w:contextualSpacing/>
        <w:jc w:val="center"/>
        <w:rPr>
          <w:rFonts w:eastAsia="Times New Roman"/>
          <w:lang w:val="lt-LT" w:eastAsia="lt-LT"/>
        </w:rPr>
      </w:pPr>
      <w:r w:rsidRPr="005D298A">
        <w:rPr>
          <w:rFonts w:eastAsia="Times New Roman"/>
          <w:lang w:val="lt-LT" w:eastAsia="lt-LT"/>
        </w:rPr>
        <w:t> </w:t>
      </w:r>
    </w:p>
    <w:tbl>
      <w:tblPr>
        <w:tblW w:w="9639" w:type="dxa"/>
        <w:tblInd w:w="108" w:type="dxa"/>
        <w:tblCellMar>
          <w:left w:w="0" w:type="dxa"/>
          <w:right w:w="0" w:type="dxa"/>
        </w:tblCellMar>
        <w:tblLook w:val="04A0" w:firstRow="1" w:lastRow="0" w:firstColumn="1" w:lastColumn="0" w:noHBand="0" w:noVBand="1"/>
      </w:tblPr>
      <w:tblGrid>
        <w:gridCol w:w="847"/>
        <w:gridCol w:w="3406"/>
        <w:gridCol w:w="5386"/>
      </w:tblGrid>
      <w:tr w:rsidR="002167AB" w:rsidRPr="005D298A" w:rsidTr="002167AB">
        <w:tc>
          <w:tcPr>
            <w:tcW w:w="84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 xml:space="preserve">3. </w:t>
            </w:r>
          </w:p>
        </w:tc>
        <w:tc>
          <w:tcPr>
            <w:tcW w:w="879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VIETOS PROJEKTO ATITIKTIS HORIZONTALIOSIOMS ES POLITIKOS SRITIMS</w:t>
            </w:r>
          </w:p>
        </w:tc>
      </w:tr>
      <w:tr w:rsidR="002167AB" w:rsidRPr="005D298A"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I</w:t>
            </w:r>
          </w:p>
        </w:tc>
        <w:tc>
          <w:tcPr>
            <w:tcW w:w="340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II</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III</w:t>
            </w:r>
          </w:p>
        </w:tc>
      </w:tr>
      <w:tr w:rsidR="002167AB" w:rsidRPr="005D298A"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Eil. Nr.</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Atitiktis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Pagrindimas</w:t>
            </w:r>
          </w:p>
        </w:tc>
      </w:tr>
      <w:tr w:rsidR="002167AB" w:rsidRPr="005D298A" w:rsidTr="002167AB">
        <w:tc>
          <w:tcPr>
            <w:tcW w:w="84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rPr>
                <w:rFonts w:eastAsia="Times New Roman"/>
                <w:lang w:val="lt-LT" w:eastAsia="lt-LT"/>
              </w:rPr>
            </w:pPr>
            <w:r w:rsidRPr="005D298A">
              <w:rPr>
                <w:rFonts w:eastAsia="Times New Roman"/>
                <w:b/>
                <w:bCs/>
                <w:lang w:val="lt-LT" w:eastAsia="lt-LT"/>
              </w:rPr>
              <w:t>3.1.</w:t>
            </w:r>
          </w:p>
        </w:tc>
        <w:tc>
          <w:tcPr>
            <w:tcW w:w="879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Darniam vystymuisi, įskaitant aplinkosaugą ir klimato kaitos mažinimo veiksmus:</w:t>
            </w:r>
          </w:p>
        </w:tc>
      </w:tr>
      <w:tr w:rsidR="002167AB" w:rsidRPr="005D298A"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rPr>
                <w:rFonts w:eastAsia="Times New Roman"/>
                <w:lang w:val="lt-LT" w:eastAsia="lt-LT"/>
              </w:rPr>
            </w:pPr>
            <w:r w:rsidRPr="005D298A">
              <w:rPr>
                <w:rFonts w:eastAsia="Times New Roman"/>
                <w:lang w:val="lt-LT" w:eastAsia="lt-LT"/>
              </w:rPr>
              <w:t> </w:t>
            </w:r>
          </w:p>
        </w:tc>
        <w:tc>
          <w:tcPr>
            <w:tcW w:w="340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 turi teigiamos įtakos;</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 turi neigiamos įtakos;</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lastRenderedPageBreak/>
              <w:t>□ – neutralus šiuo atžvilgiu.</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lastRenderedPageBreak/>
              <w:t> </w:t>
            </w:r>
          </w:p>
        </w:tc>
      </w:tr>
      <w:tr w:rsidR="002167AB" w:rsidRPr="005D298A" w:rsidTr="002167AB">
        <w:tc>
          <w:tcPr>
            <w:tcW w:w="84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rPr>
                <w:rFonts w:eastAsia="Times New Roman"/>
                <w:lang w:val="lt-LT" w:eastAsia="lt-LT"/>
              </w:rPr>
            </w:pPr>
            <w:r w:rsidRPr="005D298A">
              <w:rPr>
                <w:rFonts w:eastAsia="Times New Roman"/>
                <w:b/>
                <w:bCs/>
                <w:lang w:val="lt-LT" w:eastAsia="lt-LT"/>
              </w:rPr>
              <w:lastRenderedPageBreak/>
              <w:t>3.2.</w:t>
            </w:r>
          </w:p>
        </w:tc>
        <w:tc>
          <w:tcPr>
            <w:tcW w:w="879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Moterų ir vyrų lygioms galimybėms:</w:t>
            </w:r>
          </w:p>
        </w:tc>
      </w:tr>
      <w:tr w:rsidR="002167AB" w:rsidRPr="005D298A"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rPr>
                <w:rFonts w:eastAsia="Times New Roman"/>
                <w:lang w:val="lt-LT" w:eastAsia="lt-LT"/>
              </w:rPr>
            </w:pPr>
            <w:r w:rsidRPr="005D298A">
              <w:rPr>
                <w:rFonts w:eastAsia="Times New Roman"/>
                <w:lang w:val="lt-LT" w:eastAsia="lt-LT"/>
              </w:rPr>
              <w:t> </w:t>
            </w:r>
          </w:p>
        </w:tc>
        <w:tc>
          <w:tcPr>
            <w:tcW w:w="340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 turi teigiamos įtakos;</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 turi neigiamos įtakos;</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 neutralus šiuo atžvilgiu.</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r>
      <w:tr w:rsidR="002167AB" w:rsidRPr="008A3541" w:rsidTr="002167AB">
        <w:tc>
          <w:tcPr>
            <w:tcW w:w="84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2167AB" w:rsidRPr="005D298A" w:rsidRDefault="002167AB" w:rsidP="002167AB">
            <w:pPr>
              <w:spacing w:after="0" w:line="240" w:lineRule="auto"/>
              <w:contextualSpacing/>
              <w:rPr>
                <w:rFonts w:eastAsia="Times New Roman"/>
                <w:lang w:val="lt-LT" w:eastAsia="lt-LT"/>
              </w:rPr>
            </w:pPr>
            <w:r w:rsidRPr="005D298A">
              <w:rPr>
                <w:rFonts w:eastAsia="Times New Roman"/>
                <w:b/>
                <w:bCs/>
                <w:lang w:val="lt-LT" w:eastAsia="lt-LT"/>
              </w:rPr>
              <w:t>3.3.</w:t>
            </w:r>
          </w:p>
        </w:tc>
        <w:tc>
          <w:tcPr>
            <w:tcW w:w="879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167AB" w:rsidRPr="005D298A"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340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 turi teigiamos įtakos;</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 turi neigiamos įtakos;</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 neutralus šiuo atžvilgiu.</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r>
    </w:tbl>
    <w:p w:rsidR="002167AB" w:rsidRPr="005D298A" w:rsidRDefault="002167AB" w:rsidP="002167AB">
      <w:pPr>
        <w:spacing w:after="0" w:line="240" w:lineRule="auto"/>
        <w:ind w:firstLine="720"/>
        <w:contextualSpacing/>
        <w:jc w:val="center"/>
        <w:rPr>
          <w:rFonts w:eastAsia="Times New Roman"/>
          <w:lang w:val="lt-LT" w:eastAsia="lt-LT"/>
        </w:rPr>
      </w:pPr>
      <w:r w:rsidRPr="005D298A">
        <w:rPr>
          <w:rFonts w:eastAsia="Times New Roman"/>
          <w:lang w:val="lt-LT" w:eastAsia="lt-LT"/>
        </w:rPr>
        <w:t> </w:t>
      </w:r>
    </w:p>
    <w:tbl>
      <w:tblPr>
        <w:tblW w:w="9639" w:type="dxa"/>
        <w:tblInd w:w="108" w:type="dxa"/>
        <w:tblCellMar>
          <w:left w:w="0" w:type="dxa"/>
          <w:right w:w="0" w:type="dxa"/>
        </w:tblCellMar>
        <w:tblLook w:val="04A0" w:firstRow="1" w:lastRow="0" w:firstColumn="1" w:lastColumn="0" w:noHBand="0" w:noVBand="1"/>
      </w:tblPr>
      <w:tblGrid>
        <w:gridCol w:w="739"/>
        <w:gridCol w:w="3406"/>
        <w:gridCol w:w="5494"/>
      </w:tblGrid>
      <w:tr w:rsidR="005D298A" w:rsidRPr="005D298A" w:rsidTr="005D298A">
        <w:tc>
          <w:tcPr>
            <w:tcW w:w="73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 xml:space="preserve">4. </w:t>
            </w:r>
          </w:p>
        </w:tc>
        <w:tc>
          <w:tcPr>
            <w:tcW w:w="8900"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5D298A" w:rsidRPr="005D298A" w:rsidRDefault="005D298A" w:rsidP="00E64E45">
            <w:pPr>
              <w:spacing w:after="0" w:line="240" w:lineRule="auto"/>
              <w:rPr>
                <w:rFonts w:eastAsia="Times New Roman"/>
                <w:lang w:val="lt-LT" w:eastAsia="lt-LT"/>
              </w:rPr>
            </w:pPr>
            <w:r w:rsidRPr="005D298A">
              <w:rPr>
                <w:rFonts w:eastAsia="Times New Roman"/>
                <w:b/>
                <w:bCs/>
                <w:lang w:val="lt-LT" w:eastAsia="lt-LT"/>
              </w:rPr>
              <w:t>VIETOS PROJEKTO ATITIKTIS SPECIALIOSIOMS TINKAMUMO SĄLYGOMS, NURODYTOMS VPS</w:t>
            </w:r>
          </w:p>
        </w:tc>
      </w:tr>
      <w:tr w:rsidR="005D298A" w:rsidRPr="005D298A" w:rsidTr="005D298A">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I</w:t>
            </w:r>
          </w:p>
        </w:tc>
        <w:tc>
          <w:tcPr>
            <w:tcW w:w="3406" w:type="dxa"/>
            <w:tcBorders>
              <w:top w:val="nil"/>
              <w:left w:val="nil"/>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II</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III</w:t>
            </w:r>
          </w:p>
        </w:tc>
      </w:tr>
      <w:tr w:rsidR="005D298A" w:rsidRPr="005D298A" w:rsidTr="005D298A">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Eil. Nr.</w:t>
            </w:r>
          </w:p>
        </w:tc>
        <w:tc>
          <w:tcPr>
            <w:tcW w:w="3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Atitiktis</w:t>
            </w:r>
          </w:p>
        </w:tc>
        <w:tc>
          <w:tcPr>
            <w:tcW w:w="5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Pagrindimas</w:t>
            </w:r>
          </w:p>
        </w:tc>
      </w:tr>
      <w:tr w:rsidR="005D298A" w:rsidRPr="008A3541" w:rsidTr="005D298A">
        <w:tc>
          <w:tcPr>
            <w:tcW w:w="739"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4.1.</w:t>
            </w:r>
          </w:p>
        </w:tc>
        <w:tc>
          <w:tcPr>
            <w:tcW w:w="890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5D298A" w:rsidRPr="005D298A" w:rsidRDefault="005D298A" w:rsidP="005D298A">
            <w:pPr>
              <w:spacing w:after="0" w:line="240" w:lineRule="auto"/>
              <w:contextualSpacing/>
              <w:rPr>
                <w:rFonts w:eastAsia="Times New Roman"/>
                <w:lang w:val="lt-LT" w:eastAsia="lt-LT"/>
              </w:rPr>
            </w:pPr>
            <w:r w:rsidRPr="005D298A">
              <w:rPr>
                <w:b/>
                <w:sz w:val="22"/>
                <w:lang w:val="lt-LT"/>
              </w:rPr>
              <w:t>Ar pareiškėjas t</w:t>
            </w:r>
            <w:r w:rsidRPr="005D298A">
              <w:rPr>
                <w:rFonts w:eastAsia="Calibri"/>
                <w:b/>
                <w:sz w:val="22"/>
                <w:lang w:val="lt-LT"/>
              </w:rPr>
              <w:t xml:space="preserve">uri </w:t>
            </w:r>
            <w:r w:rsidRPr="005D298A">
              <w:rPr>
                <w:b/>
                <w:sz w:val="22"/>
                <w:lang w:val="lt-LT"/>
              </w:rPr>
              <w:t>pakankamą kompetenciją, būtiną projekto įgyvendinimui, arba galimybes užsitikrinti specialistų paslaugas</w:t>
            </w:r>
            <w:r w:rsidRPr="005D298A">
              <w:rPr>
                <w:b/>
                <w:color w:val="000000"/>
                <w:sz w:val="22"/>
                <w:lang w:val="lt-LT"/>
              </w:rPr>
              <w:t>?</w:t>
            </w:r>
          </w:p>
        </w:tc>
      </w:tr>
      <w:tr w:rsidR="005D298A" w:rsidRPr="005D298A" w:rsidTr="005D298A">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w:t>
            </w:r>
          </w:p>
        </w:tc>
        <w:tc>
          <w:tcPr>
            <w:tcW w:w="3406" w:type="dxa"/>
            <w:tcBorders>
              <w:top w:val="nil"/>
              <w:left w:val="nil"/>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 taip;</w:t>
            </w:r>
          </w:p>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 ne.</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w:t>
            </w:r>
          </w:p>
        </w:tc>
      </w:tr>
      <w:tr w:rsidR="005D298A" w:rsidRPr="005D298A" w:rsidTr="005D298A">
        <w:tc>
          <w:tcPr>
            <w:tcW w:w="739"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4.2.</w:t>
            </w:r>
          </w:p>
        </w:tc>
        <w:tc>
          <w:tcPr>
            <w:tcW w:w="890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5D298A" w:rsidRPr="005D298A" w:rsidRDefault="005D298A" w:rsidP="005D298A">
            <w:pPr>
              <w:spacing w:after="0" w:line="240" w:lineRule="auto"/>
              <w:contextualSpacing/>
              <w:rPr>
                <w:rFonts w:eastAsia="Times New Roman"/>
                <w:b/>
                <w:lang w:val="lt-LT" w:eastAsia="lt-LT"/>
              </w:rPr>
            </w:pPr>
            <w:r w:rsidRPr="005D298A">
              <w:rPr>
                <w:b/>
                <w:color w:val="000000"/>
                <w:sz w:val="22"/>
                <w:lang w:val="lt-LT"/>
              </w:rPr>
              <w:t>Ar vietos projektas turi tęstinumą?</w:t>
            </w:r>
          </w:p>
        </w:tc>
      </w:tr>
      <w:tr w:rsidR="005D298A" w:rsidRPr="005D298A" w:rsidTr="005D298A">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w:t>
            </w:r>
          </w:p>
        </w:tc>
        <w:tc>
          <w:tcPr>
            <w:tcW w:w="3406" w:type="dxa"/>
            <w:tcBorders>
              <w:top w:val="nil"/>
              <w:left w:val="nil"/>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 taip;</w:t>
            </w:r>
          </w:p>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 ne.</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w:t>
            </w:r>
          </w:p>
        </w:tc>
      </w:tr>
      <w:tr w:rsidR="005D298A" w:rsidRPr="005D298A" w:rsidTr="005D298A">
        <w:tc>
          <w:tcPr>
            <w:tcW w:w="739"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b/>
                <w:bCs/>
                <w:lang w:val="lt-LT" w:eastAsia="lt-LT"/>
              </w:rPr>
              <w:t>4.3.</w:t>
            </w:r>
          </w:p>
        </w:tc>
        <w:tc>
          <w:tcPr>
            <w:tcW w:w="890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b/>
                <w:lang w:val="lt-LT" w:eastAsia="lt-LT"/>
              </w:rPr>
            </w:pPr>
            <w:r w:rsidRPr="005D298A">
              <w:rPr>
                <w:b/>
                <w:color w:val="000000"/>
                <w:sz w:val="22"/>
                <w:lang w:val="lt-LT"/>
              </w:rPr>
              <w:t>Ar galutiniai projekto naudos gavėjai yra IRVVG teritorijos gyventojai?</w:t>
            </w:r>
          </w:p>
        </w:tc>
      </w:tr>
      <w:tr w:rsidR="005D298A" w:rsidRPr="005D298A" w:rsidTr="005D298A">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w:t>
            </w:r>
          </w:p>
        </w:tc>
        <w:tc>
          <w:tcPr>
            <w:tcW w:w="3406" w:type="dxa"/>
            <w:tcBorders>
              <w:top w:val="nil"/>
              <w:left w:val="nil"/>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 taip;</w:t>
            </w:r>
          </w:p>
          <w:p w:rsidR="005D298A" w:rsidRPr="005D298A" w:rsidRDefault="005D298A" w:rsidP="00E64E45">
            <w:pPr>
              <w:spacing w:after="0" w:line="240" w:lineRule="auto"/>
              <w:contextualSpacing/>
              <w:rPr>
                <w:rFonts w:eastAsia="Times New Roman"/>
                <w:lang w:val="lt-LT" w:eastAsia="lt-LT"/>
              </w:rPr>
            </w:pPr>
            <w:r w:rsidRPr="005D298A">
              <w:rPr>
                <w:rFonts w:eastAsia="Times New Roman"/>
                <w:lang w:val="lt-LT" w:eastAsia="lt-LT"/>
              </w:rPr>
              <w:t>□ – ne.</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5D298A" w:rsidRPr="005D298A" w:rsidRDefault="005D298A" w:rsidP="00E64E45">
            <w:pPr>
              <w:spacing w:after="0" w:line="240" w:lineRule="auto"/>
              <w:contextualSpacing/>
              <w:rPr>
                <w:rFonts w:eastAsia="Times New Roman"/>
                <w:i/>
                <w:lang w:val="lt-LT" w:eastAsia="lt-LT"/>
              </w:rPr>
            </w:pPr>
          </w:p>
        </w:tc>
      </w:tr>
    </w:tbl>
    <w:p w:rsidR="005D298A" w:rsidRPr="005D298A" w:rsidRDefault="005D298A" w:rsidP="002167AB">
      <w:pPr>
        <w:spacing w:after="0" w:line="240" w:lineRule="auto"/>
        <w:ind w:firstLine="720"/>
        <w:contextualSpacing/>
        <w:jc w:val="center"/>
        <w:rPr>
          <w:rFonts w:eastAsia="Times New Roman"/>
          <w:lang w:val="lt-LT" w:eastAsia="lt-LT"/>
        </w:rPr>
      </w:pPr>
    </w:p>
    <w:tbl>
      <w:tblPr>
        <w:tblW w:w="9639" w:type="dxa"/>
        <w:tblInd w:w="108" w:type="dxa"/>
        <w:tblCellMar>
          <w:left w:w="0" w:type="dxa"/>
          <w:right w:w="0" w:type="dxa"/>
        </w:tblCellMar>
        <w:tblLook w:val="04A0" w:firstRow="1" w:lastRow="0" w:firstColumn="1" w:lastColumn="0" w:noHBand="0" w:noVBand="1"/>
      </w:tblPr>
      <w:tblGrid>
        <w:gridCol w:w="847"/>
        <w:gridCol w:w="8792"/>
      </w:tblGrid>
      <w:tr w:rsidR="002167AB" w:rsidRPr="005D298A" w:rsidTr="002167AB">
        <w:tc>
          <w:tcPr>
            <w:tcW w:w="84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2167AB" w:rsidRPr="005D298A" w:rsidRDefault="005D298A" w:rsidP="002167AB">
            <w:pPr>
              <w:spacing w:after="0" w:line="240" w:lineRule="auto"/>
              <w:contextualSpacing/>
              <w:jc w:val="center"/>
              <w:rPr>
                <w:rFonts w:eastAsia="Times New Roman"/>
                <w:lang w:val="lt-LT" w:eastAsia="lt-LT"/>
              </w:rPr>
            </w:pPr>
            <w:r>
              <w:rPr>
                <w:rFonts w:eastAsia="Times New Roman"/>
                <w:b/>
                <w:bCs/>
                <w:lang w:val="ru-RU" w:eastAsia="lt-LT"/>
              </w:rPr>
              <w:t>5</w:t>
            </w:r>
            <w:r w:rsidR="002167AB" w:rsidRPr="005D298A">
              <w:rPr>
                <w:rFonts w:eastAsia="Times New Roman"/>
                <w:b/>
                <w:bCs/>
                <w:lang w:val="lt-LT" w:eastAsia="lt-LT"/>
              </w:rPr>
              <w:t xml:space="preserve">. </w:t>
            </w:r>
          </w:p>
        </w:tc>
        <w:tc>
          <w:tcPr>
            <w:tcW w:w="8792"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VIETOS PROJEKTO VYKDYTOJO ĮSIPAREIGOJIMAI</w:t>
            </w:r>
          </w:p>
        </w:tc>
      </w:tr>
      <w:tr w:rsidR="002167AB" w:rsidRPr="008A3541" w:rsidTr="002167AB">
        <w:tc>
          <w:tcPr>
            <w:tcW w:w="84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5D298A" w:rsidP="002167AB">
            <w:pPr>
              <w:spacing w:after="0" w:line="240" w:lineRule="auto"/>
              <w:contextualSpacing/>
              <w:jc w:val="center"/>
              <w:rPr>
                <w:rFonts w:eastAsia="Times New Roman"/>
                <w:lang w:val="lt-LT" w:eastAsia="lt-LT"/>
              </w:rPr>
            </w:pPr>
            <w:r>
              <w:rPr>
                <w:rFonts w:eastAsia="Times New Roman"/>
                <w:b/>
                <w:bCs/>
                <w:lang w:val="ru-RU" w:eastAsia="lt-LT"/>
              </w:rPr>
              <w:t>5</w:t>
            </w:r>
            <w:r w:rsidR="002167AB" w:rsidRPr="005D298A">
              <w:rPr>
                <w:rFonts w:eastAsia="Times New Roman"/>
                <w:b/>
                <w:bCs/>
                <w:lang w:val="lt-LT" w:eastAsia="lt-LT"/>
              </w:rPr>
              <w:t>.1.</w:t>
            </w:r>
          </w:p>
        </w:tc>
        <w:tc>
          <w:tcPr>
            <w:tcW w:w="879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Bendrieji įsipareigojimai:</w:t>
            </w:r>
          </w:p>
        </w:tc>
      </w:tr>
      <w:tr w:rsidR="002167AB"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5</w:t>
            </w:r>
            <w:r w:rsidR="002167AB" w:rsidRPr="005D298A">
              <w:rPr>
                <w:rFonts w:eastAsia="Times New Roman"/>
                <w:lang w:val="lt-LT" w:eastAsia="lt-LT"/>
              </w:rPr>
              <w:t>.1.1.</w:t>
            </w:r>
          </w:p>
        </w:tc>
        <w:tc>
          <w:tcPr>
            <w:tcW w:w="8792"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412376" w:rsidP="002167AB">
            <w:pPr>
              <w:spacing w:after="0" w:line="240" w:lineRule="auto"/>
              <w:contextualSpacing/>
              <w:jc w:val="both"/>
              <w:rPr>
                <w:rFonts w:eastAsia="Times New Roman"/>
                <w:lang w:val="lt-LT" w:eastAsia="lt-LT"/>
              </w:rPr>
            </w:pPr>
            <w:r w:rsidRPr="005D298A">
              <w:rPr>
                <w:sz w:val="22"/>
                <w:szCs w:val="22"/>
                <w:lang w:val="lt-LT"/>
              </w:rPr>
              <w:t>Nenutraukti gamybinės veiklos ir neperkelti jos už VVG teritorijos ribų (kai vietos projektas susijęs su investicijomis į infrastruktūrą, verslą, išskyrus atvejus, nurodytus Vietos projektų administravimo taisyklių 23.1.4.1 ir 23.1.4.2 papunkčiuose).</w:t>
            </w:r>
          </w:p>
        </w:tc>
      </w:tr>
      <w:tr w:rsidR="002167AB"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5</w:t>
            </w:r>
            <w:r w:rsidR="002167AB" w:rsidRPr="005D298A">
              <w:rPr>
                <w:rFonts w:eastAsia="Times New Roman"/>
                <w:lang w:val="lt-LT" w:eastAsia="lt-LT"/>
              </w:rPr>
              <w:t>.1.2.</w:t>
            </w:r>
          </w:p>
        </w:tc>
        <w:tc>
          <w:tcPr>
            <w:tcW w:w="8792"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r w:rsidR="00412376" w:rsidRPr="005D298A">
              <w:rPr>
                <w:sz w:val="22"/>
                <w:szCs w:val="22"/>
                <w:lang w:val="lt-LT"/>
              </w:rPr>
              <w:t>Nepakeisti nekilnojamojo turto arba jo dalies, į kurį investuojama, nuosavybės teisių (kai vietos projektas susijęs su investicijomis į infrastruktūrą arba verslą, arba tas nekilnojamasis turtas buvo pripažintas tinkamu nuosavu indėliu).</w:t>
            </w:r>
          </w:p>
        </w:tc>
      </w:tr>
      <w:tr w:rsidR="002167AB"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5</w:t>
            </w:r>
            <w:r w:rsidR="00412376" w:rsidRPr="005D298A">
              <w:rPr>
                <w:rFonts w:eastAsia="Times New Roman"/>
                <w:lang w:val="lt-LT" w:eastAsia="lt-LT"/>
              </w:rPr>
              <w:t>.1.3.</w:t>
            </w:r>
          </w:p>
        </w:tc>
        <w:tc>
          <w:tcPr>
            <w:tcW w:w="8792"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r w:rsidR="00412376" w:rsidRPr="005D298A">
              <w:rPr>
                <w:sz w:val="22"/>
                <w:szCs w:val="22"/>
                <w:lang w:val="lt-LT"/>
              </w:rPr>
              <w:t>Nepakeisti veiklos pobūdžio, tikslų ar įgyvendinimo sąlygų, kai tokie veiksmai pakenkia pradiniams vietos projekto tikslams (kai vietos projektas susijęs su investicijomis į infrastruktūrą arba verslą). Planuojant daryti bet kokius Vietos projektų administravimo taisyklių 35.3 papunktyje minimų vietos projektų pakeitimus, iki vietos projekto pakeitimų pradžios apie tai informuoti VVG ir Agentūrą.</w:t>
            </w:r>
          </w:p>
        </w:tc>
      </w:tr>
      <w:tr w:rsidR="00412376"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2376" w:rsidRPr="005D298A" w:rsidRDefault="005D298A" w:rsidP="002167AB">
            <w:pPr>
              <w:spacing w:after="0" w:line="240" w:lineRule="auto"/>
              <w:contextualSpacing/>
              <w:rPr>
                <w:rFonts w:eastAsia="Times New Roman"/>
                <w:lang w:val="lt-LT" w:eastAsia="lt-LT"/>
              </w:rPr>
            </w:pPr>
            <w:r>
              <w:rPr>
                <w:rFonts w:eastAsia="Times New Roman"/>
                <w:lang w:val="ru-RU" w:eastAsia="lt-LT"/>
              </w:rPr>
              <w:t>5</w:t>
            </w:r>
            <w:r w:rsidR="00412376" w:rsidRPr="005D298A">
              <w:rPr>
                <w:rFonts w:eastAsia="Times New Roman"/>
                <w:lang w:val="lt-LT" w:eastAsia="lt-LT"/>
              </w:rPr>
              <w:t>.1.4.</w:t>
            </w:r>
          </w:p>
        </w:tc>
        <w:tc>
          <w:tcPr>
            <w:tcW w:w="8792" w:type="dxa"/>
            <w:tcBorders>
              <w:top w:val="nil"/>
              <w:left w:val="nil"/>
              <w:bottom w:val="single" w:sz="8" w:space="0" w:color="auto"/>
              <w:right w:val="single" w:sz="8" w:space="0" w:color="auto"/>
            </w:tcBorders>
            <w:tcMar>
              <w:top w:w="0" w:type="dxa"/>
              <w:left w:w="108" w:type="dxa"/>
              <w:bottom w:w="0" w:type="dxa"/>
              <w:right w:w="108" w:type="dxa"/>
            </w:tcMar>
          </w:tcPr>
          <w:p w:rsidR="00412376" w:rsidRPr="005D298A" w:rsidRDefault="00412376" w:rsidP="002167AB">
            <w:pPr>
              <w:spacing w:after="0" w:line="240" w:lineRule="auto"/>
              <w:contextualSpacing/>
              <w:jc w:val="both"/>
              <w:rPr>
                <w:rFonts w:eastAsia="Times New Roman"/>
                <w:lang w:val="lt-LT" w:eastAsia="lt-LT"/>
              </w:rPr>
            </w:pPr>
            <w:r w:rsidRPr="005D298A">
              <w:rPr>
                <w:sz w:val="22"/>
                <w:szCs w:val="22"/>
                <w:lang w:val="lt-LT"/>
              </w:rPr>
              <w:t>Viešinti gautą paramą vadovaujantis Kaimo plėtros viešinimo taisyklėmis,</w:t>
            </w:r>
            <w:r w:rsidRPr="005D298A">
              <w:rPr>
                <w:i/>
                <w:sz w:val="22"/>
                <w:szCs w:val="22"/>
                <w:lang w:val="lt-LT"/>
              </w:rPr>
              <w:t xml:space="preserve"> </w:t>
            </w:r>
            <w:r w:rsidRPr="005D298A">
              <w:rPr>
                <w:sz w:val="22"/>
                <w:szCs w:val="22"/>
                <w:lang w:val="lt-LT"/>
              </w:rPr>
              <w:t>kaip nurodyta Vietos projektų administravimo taisyklėse.</w:t>
            </w:r>
          </w:p>
        </w:tc>
      </w:tr>
      <w:tr w:rsidR="00412376"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2376" w:rsidRPr="005D298A" w:rsidRDefault="005D298A" w:rsidP="002167AB">
            <w:pPr>
              <w:spacing w:after="0" w:line="240" w:lineRule="auto"/>
              <w:contextualSpacing/>
              <w:rPr>
                <w:rFonts w:eastAsia="Times New Roman"/>
                <w:lang w:val="lt-LT" w:eastAsia="lt-LT"/>
              </w:rPr>
            </w:pPr>
            <w:r>
              <w:rPr>
                <w:rFonts w:eastAsia="Times New Roman"/>
                <w:lang w:val="ru-RU" w:eastAsia="lt-LT"/>
              </w:rPr>
              <w:t>5</w:t>
            </w:r>
            <w:r w:rsidR="00412376" w:rsidRPr="005D298A">
              <w:rPr>
                <w:rFonts w:eastAsia="Times New Roman"/>
                <w:lang w:val="lt-LT" w:eastAsia="lt-LT"/>
              </w:rPr>
              <w:t>.1.5.</w:t>
            </w:r>
          </w:p>
        </w:tc>
        <w:tc>
          <w:tcPr>
            <w:tcW w:w="8792" w:type="dxa"/>
            <w:tcBorders>
              <w:top w:val="nil"/>
              <w:left w:val="nil"/>
              <w:bottom w:val="single" w:sz="8" w:space="0" w:color="auto"/>
              <w:right w:val="single" w:sz="8" w:space="0" w:color="auto"/>
            </w:tcBorders>
            <w:tcMar>
              <w:top w:w="0" w:type="dxa"/>
              <w:left w:w="108" w:type="dxa"/>
              <w:bottom w:w="0" w:type="dxa"/>
              <w:right w:w="108" w:type="dxa"/>
            </w:tcMar>
          </w:tcPr>
          <w:p w:rsidR="00412376" w:rsidRPr="005D298A" w:rsidRDefault="00412376" w:rsidP="002167AB">
            <w:pPr>
              <w:spacing w:after="0" w:line="240" w:lineRule="auto"/>
              <w:contextualSpacing/>
              <w:jc w:val="both"/>
              <w:rPr>
                <w:rFonts w:eastAsia="Times New Roman"/>
                <w:lang w:val="lt-LT" w:eastAsia="lt-LT"/>
              </w:rPr>
            </w:pPr>
            <w:r w:rsidRPr="005D298A">
              <w:rPr>
                <w:sz w:val="22"/>
                <w:szCs w:val="22"/>
                <w:lang w:val="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w:t>
            </w:r>
            <w:r w:rsidRPr="005D298A">
              <w:rPr>
                <w:sz w:val="22"/>
                <w:szCs w:val="22"/>
                <w:lang w:val="lt-LT"/>
              </w:rPr>
              <w:lastRenderedPageBreak/>
              <w:t xml:space="preserve">laiką ir taikomas turto nusidėvėjimo normas, esant draudimo paslaugų prieinamumui). </w:t>
            </w:r>
            <w:r w:rsidRPr="005D298A">
              <w:rPr>
                <w:color w:val="000000"/>
                <w:sz w:val="22"/>
                <w:szCs w:val="22"/>
                <w:lang w:val="lt-LT"/>
              </w:rPr>
              <w:t>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412376"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2376" w:rsidRPr="005D298A" w:rsidRDefault="005D298A" w:rsidP="002167AB">
            <w:pPr>
              <w:spacing w:after="0" w:line="240" w:lineRule="auto"/>
              <w:contextualSpacing/>
              <w:rPr>
                <w:rFonts w:eastAsia="Times New Roman"/>
                <w:lang w:val="lt-LT" w:eastAsia="lt-LT"/>
              </w:rPr>
            </w:pPr>
            <w:r>
              <w:rPr>
                <w:rFonts w:eastAsia="Times New Roman"/>
                <w:lang w:val="ru-RU" w:eastAsia="lt-LT"/>
              </w:rPr>
              <w:lastRenderedPageBreak/>
              <w:t>5</w:t>
            </w:r>
            <w:r w:rsidR="00412376" w:rsidRPr="005D298A">
              <w:rPr>
                <w:rFonts w:eastAsia="Times New Roman"/>
                <w:lang w:val="lt-LT" w:eastAsia="lt-LT"/>
              </w:rPr>
              <w:t>.1.6.</w:t>
            </w:r>
          </w:p>
        </w:tc>
        <w:tc>
          <w:tcPr>
            <w:tcW w:w="8792" w:type="dxa"/>
            <w:tcBorders>
              <w:top w:val="nil"/>
              <w:left w:val="nil"/>
              <w:bottom w:val="single" w:sz="8" w:space="0" w:color="auto"/>
              <w:right w:val="single" w:sz="8" w:space="0" w:color="auto"/>
            </w:tcBorders>
            <w:tcMar>
              <w:top w:w="0" w:type="dxa"/>
              <w:left w:w="108" w:type="dxa"/>
              <w:bottom w:w="0" w:type="dxa"/>
              <w:right w:w="108" w:type="dxa"/>
            </w:tcMar>
          </w:tcPr>
          <w:p w:rsidR="00412376" w:rsidRPr="005D298A" w:rsidRDefault="00412376" w:rsidP="002167AB">
            <w:pPr>
              <w:spacing w:after="0" w:line="240" w:lineRule="auto"/>
              <w:contextualSpacing/>
              <w:jc w:val="both"/>
              <w:rPr>
                <w:rFonts w:eastAsia="Times New Roman"/>
                <w:lang w:val="lt-LT" w:eastAsia="lt-LT"/>
              </w:rPr>
            </w:pPr>
            <w:r w:rsidRPr="005D298A">
              <w:rPr>
                <w:sz w:val="22"/>
                <w:szCs w:val="22"/>
                <w:lang w:val="lt-LT"/>
              </w:rPr>
              <w:t>Su vietos projektu susijusių finansinių operacijų įrašus atskirti nuo kitų vietos projekto vykdytojo vykdomų finansinių operacijų.</w:t>
            </w:r>
          </w:p>
        </w:tc>
      </w:tr>
      <w:tr w:rsidR="00412376"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2376" w:rsidRPr="005D298A" w:rsidRDefault="005D298A" w:rsidP="002167AB">
            <w:pPr>
              <w:spacing w:after="0" w:line="240" w:lineRule="auto"/>
              <w:contextualSpacing/>
              <w:rPr>
                <w:rFonts w:eastAsia="Times New Roman"/>
                <w:lang w:val="lt-LT" w:eastAsia="lt-LT"/>
              </w:rPr>
            </w:pPr>
            <w:r>
              <w:rPr>
                <w:rFonts w:eastAsia="Times New Roman"/>
                <w:lang w:val="ru-RU" w:eastAsia="lt-LT"/>
              </w:rPr>
              <w:t>5</w:t>
            </w:r>
            <w:r w:rsidR="00412376" w:rsidRPr="005D298A">
              <w:rPr>
                <w:rFonts w:eastAsia="Times New Roman"/>
                <w:lang w:val="lt-LT" w:eastAsia="lt-LT"/>
              </w:rPr>
              <w:t>.1.7.</w:t>
            </w:r>
          </w:p>
        </w:tc>
        <w:tc>
          <w:tcPr>
            <w:tcW w:w="8792" w:type="dxa"/>
            <w:tcBorders>
              <w:top w:val="nil"/>
              <w:left w:val="nil"/>
              <w:bottom w:val="single" w:sz="8" w:space="0" w:color="auto"/>
              <w:right w:val="single" w:sz="8" w:space="0" w:color="auto"/>
            </w:tcBorders>
            <w:tcMar>
              <w:top w:w="0" w:type="dxa"/>
              <w:left w:w="108" w:type="dxa"/>
              <w:bottom w:w="0" w:type="dxa"/>
              <w:right w:w="108" w:type="dxa"/>
            </w:tcMar>
          </w:tcPr>
          <w:p w:rsidR="00412376" w:rsidRPr="005D298A" w:rsidRDefault="001558D1" w:rsidP="002167AB">
            <w:pPr>
              <w:spacing w:after="0" w:line="240" w:lineRule="auto"/>
              <w:contextualSpacing/>
              <w:jc w:val="both"/>
              <w:rPr>
                <w:sz w:val="22"/>
                <w:szCs w:val="22"/>
                <w:lang w:val="lt-LT"/>
              </w:rPr>
            </w:pPr>
            <w:r w:rsidRPr="005D298A">
              <w:rPr>
                <w:sz w:val="22"/>
                <w:szCs w:val="22"/>
                <w:lang w:val="lt-LT"/>
              </w:rPr>
              <w:t>Siekiant palankaus sprendimo, nedaryti įtakos vietos projektą vertinantiems VVG darbuotojams, sprendimą dėl vietos projekto finansavimo priimančiam VVG valdymo organui arba atskiriems jo nariams, Agentūrai, ŽŪM.</w:t>
            </w:r>
          </w:p>
        </w:tc>
      </w:tr>
      <w:tr w:rsidR="00412376"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2376" w:rsidRPr="005D298A" w:rsidRDefault="005D298A" w:rsidP="002167AB">
            <w:pPr>
              <w:spacing w:after="0" w:line="240" w:lineRule="auto"/>
              <w:contextualSpacing/>
              <w:rPr>
                <w:rFonts w:eastAsia="Times New Roman"/>
                <w:lang w:val="lt-LT" w:eastAsia="lt-LT"/>
              </w:rPr>
            </w:pPr>
            <w:r>
              <w:rPr>
                <w:rFonts w:eastAsia="Times New Roman"/>
                <w:lang w:val="ru-RU" w:eastAsia="lt-LT"/>
              </w:rPr>
              <w:t>5</w:t>
            </w:r>
            <w:r w:rsidR="00412376" w:rsidRPr="005D298A">
              <w:rPr>
                <w:rFonts w:eastAsia="Times New Roman"/>
                <w:lang w:val="lt-LT" w:eastAsia="lt-LT"/>
              </w:rPr>
              <w:t>.1.8.</w:t>
            </w:r>
          </w:p>
        </w:tc>
        <w:tc>
          <w:tcPr>
            <w:tcW w:w="8792" w:type="dxa"/>
            <w:tcBorders>
              <w:top w:val="nil"/>
              <w:left w:val="nil"/>
              <w:bottom w:val="single" w:sz="8" w:space="0" w:color="auto"/>
              <w:right w:val="single" w:sz="8" w:space="0" w:color="auto"/>
            </w:tcBorders>
            <w:tcMar>
              <w:top w:w="0" w:type="dxa"/>
              <w:left w:w="108" w:type="dxa"/>
              <w:bottom w:w="0" w:type="dxa"/>
              <w:right w:w="108" w:type="dxa"/>
            </w:tcMar>
          </w:tcPr>
          <w:p w:rsidR="00412376" w:rsidRPr="005D298A" w:rsidRDefault="001558D1" w:rsidP="002167AB">
            <w:pPr>
              <w:spacing w:after="0" w:line="240" w:lineRule="auto"/>
              <w:contextualSpacing/>
              <w:jc w:val="both"/>
              <w:rPr>
                <w:sz w:val="22"/>
                <w:szCs w:val="22"/>
                <w:lang w:val="lt-LT"/>
              </w:rPr>
            </w:pPr>
            <w:r w:rsidRPr="005D298A">
              <w:rPr>
                <w:sz w:val="22"/>
                <w:szCs w:val="22"/>
                <w:lang w:val="lt-LT"/>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12376"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2376" w:rsidRPr="005D298A" w:rsidRDefault="005D298A" w:rsidP="002167AB">
            <w:pPr>
              <w:spacing w:after="0" w:line="240" w:lineRule="auto"/>
              <w:contextualSpacing/>
              <w:rPr>
                <w:rFonts w:eastAsia="Times New Roman"/>
                <w:lang w:val="lt-LT" w:eastAsia="lt-LT"/>
              </w:rPr>
            </w:pPr>
            <w:r>
              <w:rPr>
                <w:rFonts w:eastAsia="Times New Roman"/>
                <w:lang w:val="ru-RU" w:eastAsia="lt-LT"/>
              </w:rPr>
              <w:t>5</w:t>
            </w:r>
            <w:r w:rsidR="00412376" w:rsidRPr="005D298A">
              <w:rPr>
                <w:rFonts w:eastAsia="Times New Roman"/>
                <w:lang w:val="lt-LT" w:eastAsia="lt-LT"/>
              </w:rPr>
              <w:t>.1.9.</w:t>
            </w:r>
          </w:p>
        </w:tc>
        <w:tc>
          <w:tcPr>
            <w:tcW w:w="8792" w:type="dxa"/>
            <w:tcBorders>
              <w:top w:val="nil"/>
              <w:left w:val="nil"/>
              <w:bottom w:val="single" w:sz="8" w:space="0" w:color="auto"/>
              <w:right w:val="single" w:sz="8" w:space="0" w:color="auto"/>
            </w:tcBorders>
            <w:tcMar>
              <w:top w:w="0" w:type="dxa"/>
              <w:left w:w="108" w:type="dxa"/>
              <w:bottom w:w="0" w:type="dxa"/>
              <w:right w:w="108" w:type="dxa"/>
            </w:tcMar>
          </w:tcPr>
          <w:p w:rsidR="00412376" w:rsidRPr="005D298A" w:rsidRDefault="001558D1" w:rsidP="002167AB">
            <w:pPr>
              <w:spacing w:after="0" w:line="240" w:lineRule="auto"/>
              <w:contextualSpacing/>
              <w:jc w:val="both"/>
              <w:rPr>
                <w:sz w:val="22"/>
                <w:szCs w:val="22"/>
                <w:lang w:val="lt-LT"/>
              </w:rPr>
            </w:pPr>
            <w:r w:rsidRPr="005D298A">
              <w:rPr>
                <w:sz w:val="22"/>
                <w:szCs w:val="22"/>
                <w:lang w:val="lt-LT"/>
              </w:rPr>
              <w:t>Teikti VVG ir (arba) Agentūrai visą informaciją ir duomenis, susijusius su vietos projekto įgyvendinimu, reikalingus vietos projekto įgyvendinimo valdymui, stebėsenai ir vertinimui atlikti.</w:t>
            </w:r>
          </w:p>
        </w:tc>
      </w:tr>
      <w:tr w:rsidR="002167AB" w:rsidRPr="005D298A" w:rsidTr="002167AB">
        <w:tc>
          <w:tcPr>
            <w:tcW w:w="84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2167AB" w:rsidRPr="005D298A" w:rsidRDefault="005D298A" w:rsidP="002167AB">
            <w:pPr>
              <w:spacing w:after="0" w:line="240" w:lineRule="auto"/>
              <w:contextualSpacing/>
              <w:rPr>
                <w:rFonts w:eastAsia="Times New Roman"/>
                <w:lang w:val="lt-LT" w:eastAsia="lt-LT"/>
              </w:rPr>
            </w:pPr>
            <w:r>
              <w:rPr>
                <w:rFonts w:eastAsia="Times New Roman"/>
                <w:b/>
                <w:bCs/>
                <w:lang w:val="ru-RU" w:eastAsia="lt-LT"/>
              </w:rPr>
              <w:t>5</w:t>
            </w:r>
            <w:r w:rsidR="001558D1" w:rsidRPr="005D298A">
              <w:rPr>
                <w:rFonts w:eastAsia="Times New Roman"/>
                <w:b/>
                <w:bCs/>
                <w:lang w:val="lt-LT" w:eastAsia="lt-LT"/>
              </w:rPr>
              <w:t>.2</w:t>
            </w:r>
            <w:r w:rsidR="002167AB" w:rsidRPr="005D298A">
              <w:rPr>
                <w:rFonts w:eastAsia="Times New Roman"/>
                <w:b/>
                <w:bCs/>
                <w:lang w:val="lt-LT" w:eastAsia="lt-LT"/>
              </w:rPr>
              <w:t>.</w:t>
            </w:r>
          </w:p>
        </w:tc>
        <w:tc>
          <w:tcPr>
            <w:tcW w:w="879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Papildomi įsipareigojimai:</w:t>
            </w:r>
          </w:p>
        </w:tc>
      </w:tr>
      <w:tr w:rsidR="001558D1"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58D1"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5</w:t>
            </w:r>
            <w:r w:rsidR="001558D1" w:rsidRPr="005D298A">
              <w:rPr>
                <w:rFonts w:eastAsia="Times New Roman"/>
                <w:lang w:val="lt-LT" w:eastAsia="lt-LT"/>
              </w:rPr>
              <w:t>.2.1</w:t>
            </w:r>
          </w:p>
        </w:tc>
        <w:tc>
          <w:tcPr>
            <w:tcW w:w="8792" w:type="dxa"/>
            <w:tcBorders>
              <w:top w:val="nil"/>
              <w:left w:val="nil"/>
              <w:bottom w:val="single" w:sz="8" w:space="0" w:color="auto"/>
              <w:right w:val="single" w:sz="8" w:space="0" w:color="auto"/>
            </w:tcBorders>
            <w:tcMar>
              <w:top w:w="0" w:type="dxa"/>
              <w:left w:w="108" w:type="dxa"/>
              <w:bottom w:w="0" w:type="dxa"/>
              <w:right w:w="108" w:type="dxa"/>
            </w:tcMar>
          </w:tcPr>
          <w:p w:rsidR="001558D1" w:rsidRPr="005D298A" w:rsidRDefault="001558D1" w:rsidP="001558D1">
            <w:pPr>
              <w:spacing w:after="0" w:line="240" w:lineRule="auto"/>
              <w:contextualSpacing/>
              <w:rPr>
                <w:sz w:val="22"/>
                <w:szCs w:val="22"/>
                <w:lang w:val="lt-LT"/>
              </w:rPr>
            </w:pPr>
            <w:r w:rsidRPr="005D298A">
              <w:rPr>
                <w:sz w:val="22"/>
                <w:szCs w:val="22"/>
                <w:lang w:val="lt-LT"/>
              </w:rPr>
              <w:t>Vietos projekto vykdytojas įsipareigoja skyrus paramą vietos projektui įgyvendinti laiku ir tinkamai pateikti visus Vietos projektų administravimo taisyklėse ir FSA nurodytus dokumentus.</w:t>
            </w:r>
          </w:p>
        </w:tc>
      </w:tr>
      <w:tr w:rsidR="002167AB" w:rsidRPr="005D298A"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5</w:t>
            </w:r>
            <w:r w:rsidR="001558D1" w:rsidRPr="005D298A">
              <w:rPr>
                <w:rFonts w:eastAsia="Times New Roman"/>
                <w:lang w:val="lt-LT" w:eastAsia="lt-LT"/>
              </w:rPr>
              <w:t>.2.2</w:t>
            </w:r>
            <w:r w:rsidR="002167AB" w:rsidRPr="005D298A">
              <w:rPr>
                <w:rFonts w:eastAsia="Times New Roman"/>
                <w:lang w:val="lt-LT" w:eastAsia="lt-LT"/>
              </w:rPr>
              <w:t>.</w:t>
            </w:r>
          </w:p>
        </w:tc>
        <w:tc>
          <w:tcPr>
            <w:tcW w:w="8792"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1558D1" w:rsidP="001558D1">
            <w:pPr>
              <w:spacing w:after="0" w:line="240" w:lineRule="auto"/>
              <w:contextualSpacing/>
              <w:rPr>
                <w:rFonts w:eastAsia="Times New Roman"/>
                <w:lang w:val="lt-LT" w:eastAsia="lt-LT"/>
              </w:rPr>
            </w:pPr>
            <w:r w:rsidRPr="005D298A">
              <w:rPr>
                <w:sz w:val="22"/>
                <w:szCs w:val="22"/>
                <w:lang w:val="lt-LT"/>
              </w:rPr>
              <w:t xml:space="preserve">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 </w:t>
            </w:r>
            <w:r w:rsidRPr="005D298A">
              <w:rPr>
                <w:i/>
                <w:sz w:val="22"/>
                <w:szCs w:val="22"/>
                <w:lang w:val="lt-LT"/>
              </w:rPr>
              <w:t>(jei vietos projektas teikiamas be partnerių, įsipareigojimą ištrinti).</w:t>
            </w:r>
          </w:p>
        </w:tc>
      </w:tr>
      <w:tr w:rsidR="002167AB"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5</w:t>
            </w:r>
            <w:r w:rsidR="001558D1" w:rsidRPr="005D298A">
              <w:rPr>
                <w:rFonts w:eastAsia="Times New Roman"/>
                <w:lang w:val="lt-LT" w:eastAsia="lt-LT"/>
              </w:rPr>
              <w:t>.2.3</w:t>
            </w:r>
            <w:r w:rsidR="002167AB" w:rsidRPr="005D298A">
              <w:rPr>
                <w:rFonts w:eastAsia="Times New Roman"/>
                <w:lang w:val="lt-LT" w:eastAsia="lt-LT"/>
              </w:rPr>
              <w:t>.</w:t>
            </w:r>
          </w:p>
        </w:tc>
        <w:tc>
          <w:tcPr>
            <w:tcW w:w="8792"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1558D1" w:rsidP="001558D1">
            <w:pPr>
              <w:spacing w:after="0" w:line="240" w:lineRule="auto"/>
              <w:contextualSpacing/>
              <w:jc w:val="both"/>
              <w:rPr>
                <w:rFonts w:eastAsia="Times New Roman"/>
                <w:lang w:val="lt-LT" w:eastAsia="lt-LT"/>
              </w:rPr>
            </w:pPr>
            <w:r w:rsidRPr="005D298A">
              <w:rPr>
                <w:sz w:val="22"/>
                <w:szCs w:val="22"/>
                <w:lang w:val="lt-LT"/>
              </w:rPr>
              <w:t xml:space="preserve">Vietos projekto vykdytojas įsipareigoja iki vietos projekto vykdymo sutarties pasirašymo pateikti VVG su </w:t>
            </w:r>
            <w:r w:rsidRPr="005D298A">
              <w:rPr>
                <w:color w:val="000000"/>
                <w:sz w:val="22"/>
                <w:szCs w:val="22"/>
                <w:lang w:val="lt-LT"/>
              </w:rPr>
              <w:t xml:space="preserve">finansine institucija (banku, kredito unija) pasirašytą </w:t>
            </w:r>
            <w:r w:rsidRPr="005D298A">
              <w:rPr>
                <w:sz w:val="22"/>
                <w:szCs w:val="22"/>
                <w:lang w:val="lt-LT"/>
              </w:rPr>
              <w:t xml:space="preserve">paskolos sutartį, užtikrinančią pareiškėjo nuosavo indėlio prisidėjimą prie vietos projekto įgyvendinimo skolintomis lėšomis galimybę. </w:t>
            </w:r>
            <w:r w:rsidRPr="005D298A">
              <w:rPr>
                <w:i/>
                <w:sz w:val="22"/>
                <w:szCs w:val="22"/>
                <w:lang w:val="lt-LT"/>
              </w:rPr>
              <w:t>(jei paraiškoje nenumatyta prisdidėti prie projekto skolintomis lėšomis, įsipareigojimą ištrinti).</w:t>
            </w:r>
          </w:p>
        </w:tc>
      </w:tr>
      <w:tr w:rsidR="002167AB" w:rsidRPr="008A3541" w:rsidTr="002167AB">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5</w:t>
            </w:r>
            <w:r w:rsidR="001558D1" w:rsidRPr="005D298A">
              <w:rPr>
                <w:rFonts w:eastAsia="Times New Roman"/>
                <w:lang w:val="lt-LT" w:eastAsia="lt-LT"/>
              </w:rPr>
              <w:t>.2.4.</w:t>
            </w:r>
          </w:p>
        </w:tc>
        <w:tc>
          <w:tcPr>
            <w:tcW w:w="8792"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1558D1" w:rsidP="001558D1">
            <w:pPr>
              <w:spacing w:after="0" w:line="240" w:lineRule="auto"/>
              <w:contextualSpacing/>
              <w:rPr>
                <w:rFonts w:eastAsia="Times New Roman"/>
                <w:lang w:val="lt-LT" w:eastAsia="lt-LT"/>
              </w:rPr>
            </w:pPr>
            <w:r w:rsidRPr="005D298A">
              <w:rPr>
                <w:sz w:val="22"/>
                <w:szCs w:val="22"/>
                <w:lang w:val="lt-LT"/>
              </w:rPr>
              <w:t xml:space="preserve">Vietos projekto vykdytojas įsipareigoja užtikrinti, kad skyrus paramą vietos projektui įgyvendinti vietos projekto partneris iki vietos projekto vykdymo sutarties pasirašymo perleis nuosavybės teisę į nekilnojamąjį turtą, į kurį numatytos investicijos pagal vietos projektą, pareiškėjui ir nekilnojamojo turto nuosavybės teisės perleidimo faktą įregistruoti VĮ Registrų centro Nekilnojamojo turto registre ne vėliau kaip iki vietos projekto vykdymo sutarties pasirašymo. Pareiškėjui yra žinoma, kad vietos projekto partneriui po vietos projekto patvirtinimo atsisakius perleisti nuosavybės teisę pareiškėjui, vietos projekto vykdymo sutartis nebus sudaroma. </w:t>
            </w:r>
            <w:r w:rsidRPr="005D298A">
              <w:rPr>
                <w:i/>
                <w:sz w:val="22"/>
                <w:szCs w:val="22"/>
                <w:lang w:val="lt-LT"/>
              </w:rPr>
              <w:t>(jei vietos projekto paraiškoje nenumatyta prie vietos projekto prisidėti partnerio įnašu natūra – nekilnuojamuoju turtu ir pakeisti nekilnojamojo turto savininką, , įsipareigojimą ištrinti)</w:t>
            </w:r>
            <w:r w:rsidR="002167AB" w:rsidRPr="005D298A">
              <w:rPr>
                <w:rFonts w:eastAsia="Times New Roman"/>
                <w:lang w:val="lt-LT" w:eastAsia="lt-LT"/>
              </w:rPr>
              <w:t> </w:t>
            </w:r>
          </w:p>
        </w:tc>
      </w:tr>
    </w:tbl>
    <w:p w:rsidR="002167AB" w:rsidRPr="005D298A" w:rsidRDefault="002167AB" w:rsidP="002167AB">
      <w:pPr>
        <w:spacing w:after="0" w:line="240" w:lineRule="auto"/>
        <w:ind w:firstLine="720"/>
        <w:contextualSpacing/>
        <w:jc w:val="center"/>
        <w:rPr>
          <w:rFonts w:eastAsia="Times New Roman"/>
          <w:lang w:val="lt-LT" w:eastAsia="lt-LT"/>
        </w:rPr>
      </w:pPr>
      <w:r w:rsidRPr="005D298A">
        <w:rPr>
          <w:rFonts w:eastAsia="Times New Roman"/>
          <w:lang w:val="lt-LT" w:eastAsia="lt-LT"/>
        </w:rPr>
        <w:t> </w:t>
      </w:r>
    </w:p>
    <w:tbl>
      <w:tblPr>
        <w:tblW w:w="9639" w:type="dxa"/>
        <w:tblCellMar>
          <w:left w:w="0" w:type="dxa"/>
          <w:right w:w="0" w:type="dxa"/>
        </w:tblCellMar>
        <w:tblLook w:val="04A0" w:firstRow="1" w:lastRow="0" w:firstColumn="1" w:lastColumn="0" w:noHBand="0" w:noVBand="1"/>
      </w:tblPr>
      <w:tblGrid>
        <w:gridCol w:w="847"/>
        <w:gridCol w:w="4825"/>
        <w:gridCol w:w="1277"/>
        <w:gridCol w:w="2690"/>
      </w:tblGrid>
      <w:tr w:rsidR="002167AB" w:rsidRPr="005D298A" w:rsidTr="002167AB">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2167AB" w:rsidRPr="005D298A" w:rsidRDefault="005D298A" w:rsidP="002167AB">
            <w:pPr>
              <w:spacing w:after="0" w:line="240" w:lineRule="auto"/>
              <w:contextualSpacing/>
              <w:jc w:val="center"/>
              <w:rPr>
                <w:rFonts w:eastAsia="Times New Roman"/>
                <w:lang w:val="lt-LT" w:eastAsia="lt-LT"/>
              </w:rPr>
            </w:pPr>
            <w:r>
              <w:rPr>
                <w:rFonts w:eastAsia="Times New Roman"/>
                <w:b/>
                <w:bCs/>
                <w:lang w:val="ru-RU" w:eastAsia="lt-LT"/>
              </w:rPr>
              <w:t>6</w:t>
            </w:r>
            <w:r w:rsidR="002167AB" w:rsidRPr="005D298A">
              <w:rPr>
                <w:rFonts w:eastAsia="Times New Roman"/>
                <w:b/>
                <w:bCs/>
                <w:lang w:val="lt-LT" w:eastAsia="lt-LT"/>
              </w:rPr>
              <w:t>.</w:t>
            </w:r>
          </w:p>
        </w:tc>
        <w:tc>
          <w:tcPr>
            <w:tcW w:w="878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PRIDEDAMI DOKUMENTAI</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lastRenderedPageBreak/>
              <w:t>I</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III</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IV</w:t>
            </w:r>
          </w:p>
        </w:tc>
      </w:tr>
      <w:tr w:rsidR="002167AB" w:rsidRPr="008A3541" w:rsidTr="002167AB">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Eil. Nr.</w:t>
            </w:r>
          </w:p>
        </w:tc>
        <w:tc>
          <w:tcPr>
            <w:tcW w:w="481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Dokumentų pavadinimai</w:t>
            </w:r>
          </w:p>
        </w:tc>
        <w:tc>
          <w:tcPr>
            <w:tcW w:w="127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Lapų skaičius</w:t>
            </w:r>
          </w:p>
        </w:tc>
        <w:tc>
          <w:tcPr>
            <w:tcW w:w="26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b/>
                <w:bCs/>
                <w:lang w:val="lt-LT" w:eastAsia="lt-LT"/>
              </w:rPr>
              <w:t>Sąsaja su tinkamumo sąlyga</w:t>
            </w:r>
          </w:p>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i/>
                <w:iCs/>
                <w:lang w:val="lt-LT" w:eastAsia="lt-LT"/>
              </w:rPr>
              <w:t xml:space="preserve">Pateikite nuorodą į Vietos projektų finansavimo sąlygų aprašo punkto Nr., dėl kurio grindžiama atitiktis </w:t>
            </w:r>
          </w:p>
        </w:tc>
      </w:tr>
      <w:tr w:rsidR="002167AB" w:rsidRPr="005D298A" w:rsidTr="002167AB">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b/>
                <w:bCs/>
                <w:lang w:val="ru-RU" w:eastAsia="lt-LT"/>
              </w:rPr>
              <w:t>6</w:t>
            </w:r>
            <w:r w:rsidR="002167AB" w:rsidRPr="005D298A">
              <w:rPr>
                <w:rFonts w:eastAsia="Times New Roman"/>
                <w:b/>
                <w:bCs/>
                <w:lang w:val="lt-LT" w:eastAsia="lt-LT"/>
              </w:rPr>
              <w:t>.1.</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Dokumentai, pagrindžiantys pareiškėjo tinkamumą</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.1.1.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.1.2.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b/>
                <w:bCs/>
                <w:lang w:val="ru-RU" w:eastAsia="lt-LT"/>
              </w:rPr>
              <w:t>6</w:t>
            </w:r>
            <w:r w:rsidR="002167AB" w:rsidRPr="005D298A">
              <w:rPr>
                <w:rFonts w:eastAsia="Times New Roman"/>
                <w:b/>
                <w:bCs/>
                <w:lang w:val="lt-LT" w:eastAsia="lt-LT"/>
              </w:rPr>
              <w:t>.2.</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Dokumentai, pagrindžiantys pareiškėjo partnerio tinkamumą</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.2.1.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.2.2.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b/>
                <w:bCs/>
                <w:lang w:val="ru-RU" w:eastAsia="lt-LT"/>
              </w:rPr>
              <w:t>6</w:t>
            </w:r>
            <w:r w:rsidR="002167AB" w:rsidRPr="005D298A">
              <w:rPr>
                <w:rFonts w:eastAsia="Times New Roman"/>
                <w:b/>
                <w:bCs/>
                <w:lang w:val="lt-LT" w:eastAsia="lt-LT"/>
              </w:rPr>
              <w:t>.3.</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Dokumentai, pagrindžiantys vietos projekto tinkamumą</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.3.1.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.3.4.</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b/>
                <w:bCs/>
                <w:lang w:val="ru-RU" w:eastAsia="lt-LT"/>
              </w:rPr>
              <w:t>6</w:t>
            </w:r>
            <w:r w:rsidR="002167AB" w:rsidRPr="005D298A">
              <w:rPr>
                <w:rFonts w:eastAsia="Times New Roman"/>
                <w:b/>
                <w:bCs/>
                <w:lang w:val="lt-LT" w:eastAsia="lt-LT"/>
              </w:rPr>
              <w:t>.4.</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Dokumentai, pagrindžiantys atitiktį horizontaliosioms ES politikos sritims</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.4.1.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.4.2.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b/>
                <w:bCs/>
                <w:lang w:val="ru-RU" w:eastAsia="lt-LT"/>
              </w:rPr>
              <w:t>6</w:t>
            </w:r>
            <w:r w:rsidR="002167AB" w:rsidRPr="005D298A">
              <w:rPr>
                <w:rFonts w:eastAsia="Times New Roman"/>
                <w:b/>
                <w:bCs/>
                <w:lang w:val="lt-LT" w:eastAsia="lt-LT"/>
              </w:rPr>
              <w:t>.5.</w:t>
            </w:r>
          </w:p>
        </w:tc>
        <w:tc>
          <w:tcPr>
            <w:tcW w:w="8782"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Dokumentai, pagrindžiantys nuosavo indėlio tinkamumą</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.5.1.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jc w:val="both"/>
              <w:rPr>
                <w:rFonts w:eastAsia="Times New Roman"/>
                <w:lang w:val="lt-LT" w:eastAsia="lt-LT"/>
              </w:rPr>
            </w:pPr>
            <w:r>
              <w:rPr>
                <w:rFonts w:eastAsia="Times New Roman"/>
                <w:lang w:val="ru-RU" w:eastAsia="lt-LT"/>
              </w:rPr>
              <w:t>6</w:t>
            </w:r>
            <w:r w:rsidR="002167AB" w:rsidRPr="005D298A">
              <w:rPr>
                <w:rFonts w:eastAsia="Times New Roman"/>
                <w:lang w:val="lt-LT" w:eastAsia="lt-LT"/>
              </w:rPr>
              <w:t>.5.2.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r>
      <w:tr w:rsidR="002167AB" w:rsidRPr="005D298A" w:rsidTr="002167A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&lt;...&gt;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center"/>
              <w:rPr>
                <w:rFonts w:eastAsia="Times New Roman"/>
                <w:lang w:val="lt-LT" w:eastAsia="lt-LT"/>
              </w:rPr>
            </w:pPr>
            <w:r w:rsidRPr="005D298A">
              <w:rPr>
                <w:rFonts w:eastAsia="Times New Roman"/>
                <w:lang w:val="lt-LT" w:eastAsia="lt-LT"/>
              </w:rPr>
              <w:t> </w:t>
            </w:r>
          </w:p>
        </w:tc>
      </w:tr>
    </w:tbl>
    <w:p w:rsidR="002167AB" w:rsidRPr="005D298A" w:rsidRDefault="002167AB" w:rsidP="002167AB">
      <w:pPr>
        <w:spacing w:after="0" w:line="240" w:lineRule="auto"/>
        <w:ind w:firstLine="720"/>
        <w:contextualSpacing/>
        <w:jc w:val="center"/>
        <w:rPr>
          <w:rFonts w:eastAsia="Times New Roman"/>
          <w:lang w:val="lt-LT" w:eastAsia="lt-LT"/>
        </w:rPr>
      </w:pPr>
      <w:r w:rsidRPr="005D298A">
        <w:rPr>
          <w:rFonts w:eastAsia="Times New Roman"/>
          <w:lang w:val="lt-LT" w:eastAsia="lt-LT"/>
        </w:rPr>
        <w:t> </w:t>
      </w:r>
    </w:p>
    <w:tbl>
      <w:tblPr>
        <w:tblW w:w="9634" w:type="dxa"/>
        <w:tblCellMar>
          <w:left w:w="0" w:type="dxa"/>
          <w:right w:w="0" w:type="dxa"/>
        </w:tblCellMar>
        <w:tblLook w:val="04A0" w:firstRow="1" w:lastRow="0" w:firstColumn="1" w:lastColumn="0" w:noHBand="0" w:noVBand="1"/>
      </w:tblPr>
      <w:tblGrid>
        <w:gridCol w:w="817"/>
        <w:gridCol w:w="8817"/>
      </w:tblGrid>
      <w:tr w:rsidR="002167AB" w:rsidRPr="005D298A" w:rsidTr="002167AB">
        <w:tc>
          <w:tcPr>
            <w:tcW w:w="81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b/>
                <w:bCs/>
                <w:lang w:val="ru-RU" w:eastAsia="lt-LT"/>
              </w:rPr>
              <w:t>7</w:t>
            </w:r>
            <w:r w:rsidR="002167AB" w:rsidRPr="005D298A">
              <w:rPr>
                <w:rFonts w:eastAsia="Times New Roman"/>
                <w:b/>
                <w:bCs/>
                <w:lang w:val="lt-LT" w:eastAsia="lt-LT"/>
              </w:rPr>
              <w:t>.</w:t>
            </w:r>
          </w:p>
        </w:tc>
        <w:tc>
          <w:tcPr>
            <w:tcW w:w="881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PAREIŠKĖJO DEKLARACIJA</w:t>
            </w:r>
          </w:p>
        </w:tc>
      </w:tr>
      <w:tr w:rsidR="002167AB" w:rsidRPr="005D298A" w:rsidTr="002167AB">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b/>
                <w:bCs/>
                <w:lang w:val="ru-RU" w:eastAsia="lt-LT"/>
              </w:rPr>
              <w:t>7</w:t>
            </w:r>
            <w:r w:rsidR="002167AB" w:rsidRPr="005D298A">
              <w:rPr>
                <w:rFonts w:eastAsia="Times New Roman"/>
                <w:b/>
                <w:bCs/>
                <w:lang w:val="lt-LT" w:eastAsia="lt-LT"/>
              </w:rPr>
              <w:t>.1.</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Patvirtinu, kad:</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.1.1.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Pirminėje vietos projekto paraiškoje (registracijos Nr. &lt;...&gt;) ir šioje Galutinėje vietos projekto paraiškoje bei prie jų pridedamuose dokumentuose pateikta informacija, mano žiniomis ir įsitikinimu, yra teisinga;</w:t>
            </w:r>
          </w:p>
        </w:tc>
      </w:tr>
      <w:tr w:rsidR="002167AB" w:rsidRPr="005D298A"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.1.2.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i/>
                <w:iCs/>
                <w:lang w:val="lt-LT" w:eastAsia="lt-LT"/>
              </w:rPr>
              <w:t>Nereikalingą sakinio dalį prašome išbraukti.</w:t>
            </w:r>
            <w:r w:rsidRPr="005D298A">
              <w:rPr>
                <w:rFonts w:eastAsia="Times New Roman"/>
                <w:lang w:val="lt-LT" w:eastAsia="lt-LT"/>
              </w:rPr>
              <w:t xml:space="preserve"> </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.1.3.</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xml:space="preserve">esu susipažinęs su vietos projekto finansavimo sąlygomis, tvarka ir reikalavimais, nustatytais Vietos projektų finansavimo sąlygų apraše ir Vietos projektų administravimo taisyklėse; </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lastRenderedPageBreak/>
              <w:t>7</w:t>
            </w:r>
            <w:r w:rsidR="002167AB" w:rsidRPr="005D298A">
              <w:rPr>
                <w:rFonts w:eastAsia="Times New Roman"/>
                <w:lang w:val="lt-LT" w:eastAsia="lt-LT"/>
              </w:rPr>
              <w:t>.1.4.</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man žinoma, kad vietos projektas, kuriam įgyvendinti teikiama ši galutinė vietos projekto paraiška, bus bendrai finansuojamas iš EŽŪFKP ir Lietuvos Respublikos valstybės biudžeto lėšų</w:t>
            </w:r>
            <w:r w:rsidR="001558D1" w:rsidRPr="005D298A">
              <w:rPr>
                <w:rFonts w:eastAsia="Times New Roman"/>
                <w:lang w:val="lt-LT" w:eastAsia="lt-LT"/>
              </w:rPr>
              <w:t>;</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.1.5.</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1558D1">
            <w:pPr>
              <w:spacing w:after="0" w:line="240" w:lineRule="auto"/>
              <w:contextualSpacing/>
              <w:jc w:val="both"/>
              <w:rPr>
                <w:rFonts w:eastAsia="Times New Roman"/>
                <w:lang w:val="lt-LT" w:eastAsia="lt-LT"/>
              </w:rPr>
            </w:pPr>
            <w:r w:rsidRPr="005D298A">
              <w:rPr>
                <w:rFonts w:eastAsia="Times New Roman"/>
                <w:lang w:val="lt-LT" w:eastAsia="lt-LT"/>
              </w:rPr>
              <w:t>mano atstovaujamas juridinis asmuo yra įvykdęs su mokesčių ir socialinio draudimo įmokų mokėjimu susijusius įsipareigojimus pagal Li</w:t>
            </w:r>
            <w:r w:rsidR="001558D1" w:rsidRPr="005D298A">
              <w:rPr>
                <w:rFonts w:eastAsia="Times New Roman"/>
                <w:lang w:val="lt-LT" w:eastAsia="lt-LT"/>
              </w:rPr>
              <w:t>etuvos Respublikos teisės aktus;</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.1.6.</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792D61">
            <w:pPr>
              <w:spacing w:after="0" w:line="240" w:lineRule="auto"/>
              <w:contextualSpacing/>
              <w:jc w:val="both"/>
              <w:rPr>
                <w:rFonts w:eastAsia="Times New Roman"/>
                <w:lang w:val="lt-LT" w:eastAsia="lt-LT"/>
              </w:rPr>
            </w:pPr>
            <w:r w:rsidRPr="005D298A">
              <w:rPr>
                <w:rFonts w:eastAsia="Times New Roman"/>
                <w:lang w:val="lt-LT" w:eastAsia="lt-LT"/>
              </w:rPr>
              <w:t>mano atstovaujamam juridiniam asmeniui nėra iškelta byla dėl bankroto ar restruktūriz</w:t>
            </w:r>
            <w:r w:rsidR="00792D61" w:rsidRPr="005D298A">
              <w:rPr>
                <w:rFonts w:eastAsia="Times New Roman"/>
                <w:lang w:val="lt-LT" w:eastAsia="lt-LT"/>
              </w:rPr>
              <w:t>avimo ir jis nėra likviduojamas;</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.1.7.</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792D61">
            <w:pPr>
              <w:spacing w:after="0" w:line="240" w:lineRule="auto"/>
              <w:contextualSpacing/>
              <w:jc w:val="both"/>
              <w:rPr>
                <w:rFonts w:eastAsia="Times New Roman"/>
                <w:lang w:val="lt-LT" w:eastAsia="lt-LT"/>
              </w:rPr>
            </w:pPr>
            <w:r w:rsidRPr="005D298A">
              <w:rPr>
                <w:rFonts w:eastAsia="Times New Roman"/>
                <w:lang w:val="lt-LT" w:eastAsia="lt-LT"/>
              </w:rPr>
              <w:t>mano atstovaujamam juridiniam asmeniui nėra taikomas apribojimas gauti finansavimą dėl to, kad per sprendime dėl lėšų grąžinimo nustatytą terminą lėšos nebuvo grąžint</w:t>
            </w:r>
            <w:r w:rsidR="00792D61" w:rsidRPr="005D298A">
              <w:rPr>
                <w:rFonts w:eastAsia="Times New Roman"/>
                <w:lang w:val="lt-LT" w:eastAsia="lt-LT"/>
              </w:rPr>
              <w:t>os arba grąžinta tik dalis lėšų;</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.1.8.</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2167AB" w:rsidRPr="005D298A" w:rsidTr="002167AB">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b/>
                <w:bCs/>
                <w:lang w:val="ru-RU" w:eastAsia="lt-LT"/>
              </w:rPr>
              <w:t>7</w:t>
            </w:r>
            <w:r w:rsidR="002167AB" w:rsidRPr="005D298A">
              <w:rPr>
                <w:rFonts w:eastAsia="Times New Roman"/>
                <w:b/>
                <w:bCs/>
                <w:lang w:val="lt-LT" w:eastAsia="lt-LT"/>
              </w:rPr>
              <w:t>.2.</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Sutinku, kad:</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.2.1.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vietos projekto paraiška gali būti atmesta, jeigu joje pateikti ne visi prašomi duomenys ir jie nepateikiami VPS vykdytojai paprašius (įskaitant šią deklaraciją);</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.2.2.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.2.3.</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792D61">
            <w:pPr>
              <w:spacing w:after="0" w:line="240" w:lineRule="auto"/>
              <w:contextualSpacing/>
              <w:jc w:val="both"/>
              <w:rPr>
                <w:rFonts w:eastAsia="Times New Roman"/>
                <w:lang w:val="lt-LT" w:eastAsia="lt-LT"/>
              </w:rPr>
            </w:pPr>
            <w:r w:rsidRPr="005D298A">
              <w:rPr>
                <w:rFonts w:eastAsia="Times New Roman"/>
                <w:lang w:val="lt-LT" w:eastAsia="lt-LT"/>
              </w:rPr>
              <w:t>sutinku, kad VPS vykdytoja ir Agentūra paramos administravimo klausimais gautų su manimi ir mano</w:t>
            </w:r>
            <w:r w:rsidR="00792D61" w:rsidRPr="005D298A">
              <w:rPr>
                <w:rFonts w:eastAsia="Times New Roman"/>
                <w:lang w:val="lt-LT" w:eastAsia="lt-LT"/>
              </w:rPr>
              <w:t xml:space="preserve"> atstovaujamu juridiniu asmeniu</w:t>
            </w:r>
            <w:r w:rsidRPr="005D298A">
              <w:rPr>
                <w:rFonts w:eastAsia="Times New Roman"/>
                <w:lang w:val="lt-LT" w:eastAsia="lt-LT"/>
              </w:rPr>
              <w:t xml:space="preserve"> susijusius duomenis bei kitą informaciją iš viešųjų registrų ar duomenų bazių, juridinių ir fizinių asmenų;</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.2.4.</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2167AB" w:rsidRPr="005D298A" w:rsidTr="002167AB">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b/>
                <w:bCs/>
                <w:lang w:val="ru-RU" w:eastAsia="lt-LT"/>
              </w:rPr>
              <w:t>7</w:t>
            </w:r>
            <w:r w:rsidR="002167AB" w:rsidRPr="005D298A">
              <w:rPr>
                <w:rFonts w:eastAsia="Times New Roman"/>
                <w:b/>
                <w:bCs/>
                <w:lang w:val="lt-LT" w:eastAsia="lt-LT"/>
              </w:rPr>
              <w:t>.3.</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 xml:space="preserve">Jeigu bus skirta parama vietos projektui įgyvendinti, įsipareigoju: </w:t>
            </w:r>
          </w:p>
        </w:tc>
      </w:tr>
      <w:tr w:rsidR="002167AB" w:rsidRPr="008A3541"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.3.1.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vietos projekto įgyvendinimo metu tinkamai informuoti VPS vykdytoją apie bet kokius pasikeitimus ir nukrypimus, susijusius su vietos projekto įgyvendinimu;</w:t>
            </w:r>
          </w:p>
        </w:tc>
      </w:tr>
      <w:tr w:rsidR="002167AB" w:rsidRPr="005D298A" w:rsidTr="002167A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7</w:t>
            </w:r>
            <w:r w:rsidR="002167AB" w:rsidRPr="005D298A">
              <w:rPr>
                <w:rFonts w:eastAsia="Times New Roman"/>
                <w:lang w:val="lt-LT" w:eastAsia="lt-LT"/>
              </w:rPr>
              <w:t>.3.2.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tinkamai saugoti visus dokumentus, susijusius su vietos projekto įgyvendinimu.</w:t>
            </w:r>
          </w:p>
        </w:tc>
      </w:tr>
    </w:tbl>
    <w:p w:rsidR="002167AB" w:rsidRPr="005D298A" w:rsidRDefault="002167AB" w:rsidP="002167AB">
      <w:pPr>
        <w:spacing w:after="0" w:line="240" w:lineRule="auto"/>
        <w:ind w:firstLine="720"/>
        <w:contextualSpacing/>
        <w:rPr>
          <w:rFonts w:eastAsia="Times New Roman"/>
          <w:lang w:val="lt-LT" w:eastAsia="lt-LT"/>
        </w:rPr>
      </w:pPr>
      <w:r w:rsidRPr="005D298A">
        <w:rPr>
          <w:rFonts w:eastAsia="Times New Roman"/>
          <w:lang w:val="lt-LT" w:eastAsia="lt-LT"/>
        </w:rPr>
        <w:t> </w:t>
      </w:r>
    </w:p>
    <w:tbl>
      <w:tblPr>
        <w:tblW w:w="9634" w:type="dxa"/>
        <w:tblCellMar>
          <w:left w:w="0" w:type="dxa"/>
          <w:right w:w="0" w:type="dxa"/>
        </w:tblCellMar>
        <w:tblLook w:val="04A0" w:firstRow="1" w:lastRow="0" w:firstColumn="1" w:lastColumn="0" w:noHBand="0" w:noVBand="1"/>
      </w:tblPr>
      <w:tblGrid>
        <w:gridCol w:w="801"/>
        <w:gridCol w:w="3763"/>
        <w:gridCol w:w="5070"/>
      </w:tblGrid>
      <w:tr w:rsidR="002167AB" w:rsidRPr="005D298A" w:rsidTr="002167AB">
        <w:tc>
          <w:tcPr>
            <w:tcW w:w="801"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2167AB" w:rsidRPr="005D298A" w:rsidRDefault="005D298A" w:rsidP="002167AB">
            <w:pPr>
              <w:spacing w:after="0" w:line="240" w:lineRule="auto"/>
              <w:contextualSpacing/>
              <w:rPr>
                <w:rFonts w:eastAsia="Times New Roman"/>
                <w:lang w:val="lt-LT" w:eastAsia="lt-LT"/>
              </w:rPr>
            </w:pPr>
            <w:r>
              <w:rPr>
                <w:rFonts w:eastAsia="Times New Roman"/>
                <w:b/>
                <w:bCs/>
                <w:lang w:val="ru-RU" w:eastAsia="lt-LT"/>
              </w:rPr>
              <w:t>8</w:t>
            </w:r>
            <w:r w:rsidR="002167AB" w:rsidRPr="005D298A">
              <w:rPr>
                <w:rFonts w:eastAsia="Times New Roman"/>
                <w:b/>
                <w:bCs/>
                <w:lang w:val="lt-LT" w:eastAsia="lt-LT"/>
              </w:rPr>
              <w:t>.</w:t>
            </w:r>
          </w:p>
        </w:tc>
        <w:tc>
          <w:tcPr>
            <w:tcW w:w="8833" w:type="dxa"/>
            <w:gridSpan w:val="2"/>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VIETOS PROJEKTO PARAIŠKĄ TEIKIANČIO ASMENS DUOMENYS</w:t>
            </w:r>
          </w:p>
        </w:tc>
      </w:tr>
      <w:tr w:rsidR="002167AB" w:rsidRPr="005D298A" w:rsidTr="002167AB">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8</w:t>
            </w:r>
            <w:r w:rsidR="002167AB" w:rsidRPr="005D298A">
              <w:rPr>
                <w:rFonts w:eastAsia="Times New Roman"/>
                <w:lang w:val="lt-LT" w:eastAsia="lt-LT"/>
              </w:rPr>
              <w:t>.1.</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Vardas, pavardė</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 </w:t>
            </w:r>
          </w:p>
        </w:tc>
      </w:tr>
      <w:tr w:rsidR="002167AB" w:rsidRPr="005D298A" w:rsidTr="002167AB">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8</w:t>
            </w:r>
            <w:r w:rsidR="002167AB" w:rsidRPr="005D298A">
              <w:rPr>
                <w:rFonts w:eastAsia="Times New Roman"/>
                <w:lang w:val="lt-LT" w:eastAsia="lt-LT"/>
              </w:rPr>
              <w:t>.2.</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8A3541">
            <w:pPr>
              <w:spacing w:after="0" w:line="240" w:lineRule="auto"/>
              <w:contextualSpacing/>
              <w:jc w:val="both"/>
              <w:rPr>
                <w:rFonts w:eastAsia="Times New Roman"/>
                <w:lang w:val="lt-LT" w:eastAsia="lt-LT"/>
              </w:rPr>
            </w:pPr>
            <w:r w:rsidRPr="005D298A">
              <w:rPr>
                <w:rFonts w:eastAsia="Times New Roman"/>
                <w:lang w:val="lt-LT" w:eastAsia="lt-LT"/>
              </w:rPr>
              <w:t xml:space="preserve">Pareigos </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 </w:t>
            </w:r>
          </w:p>
        </w:tc>
      </w:tr>
      <w:tr w:rsidR="002167AB" w:rsidRPr="005D298A" w:rsidTr="002167AB">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8</w:t>
            </w:r>
            <w:r w:rsidR="002167AB" w:rsidRPr="005D298A">
              <w:rPr>
                <w:rFonts w:eastAsia="Times New Roman"/>
                <w:lang w:val="lt-LT" w:eastAsia="lt-LT"/>
              </w:rPr>
              <w:t>.3.</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Atstovavimo pagrindas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 </w:t>
            </w:r>
          </w:p>
        </w:tc>
      </w:tr>
      <w:tr w:rsidR="002167AB" w:rsidRPr="005D298A" w:rsidTr="002167AB">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8</w:t>
            </w:r>
            <w:r w:rsidR="002167AB" w:rsidRPr="005D298A">
              <w:rPr>
                <w:rFonts w:eastAsia="Times New Roman"/>
                <w:lang w:val="lt-LT" w:eastAsia="lt-LT"/>
              </w:rPr>
              <w:t>.4.</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Data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 </w:t>
            </w:r>
          </w:p>
        </w:tc>
      </w:tr>
      <w:tr w:rsidR="002167AB" w:rsidRPr="005D298A" w:rsidTr="002167AB">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7AB" w:rsidRPr="005D298A" w:rsidRDefault="005D298A" w:rsidP="002167AB">
            <w:pPr>
              <w:spacing w:after="0" w:line="240" w:lineRule="auto"/>
              <w:contextualSpacing/>
              <w:rPr>
                <w:rFonts w:eastAsia="Times New Roman"/>
                <w:lang w:val="lt-LT" w:eastAsia="lt-LT"/>
              </w:rPr>
            </w:pPr>
            <w:r>
              <w:rPr>
                <w:rFonts w:eastAsia="Times New Roman"/>
                <w:lang w:val="ru-RU" w:eastAsia="lt-LT"/>
              </w:rPr>
              <w:t>8</w:t>
            </w:r>
            <w:r w:rsidR="002167AB" w:rsidRPr="005D298A">
              <w:rPr>
                <w:rFonts w:eastAsia="Times New Roman"/>
                <w:lang w:val="lt-LT" w:eastAsia="lt-LT"/>
              </w:rPr>
              <w:t>.5.</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lang w:val="lt-LT" w:eastAsia="lt-LT"/>
              </w:rPr>
              <w:t>Parašas ir antspaudas (jeigu antspaudas yra)</w:t>
            </w:r>
          </w:p>
          <w:p w:rsidR="00412376" w:rsidRPr="005D298A" w:rsidRDefault="00412376" w:rsidP="002167AB">
            <w:pPr>
              <w:spacing w:after="0" w:line="240" w:lineRule="auto"/>
              <w:contextualSpacing/>
              <w:jc w:val="both"/>
              <w:rPr>
                <w:rFonts w:eastAsia="Times New Roman"/>
                <w:lang w:val="lt-LT" w:eastAsia="lt-LT"/>
              </w:rPr>
            </w:pPr>
          </w:p>
          <w:p w:rsidR="00412376" w:rsidRPr="005D298A" w:rsidRDefault="00412376" w:rsidP="002167AB">
            <w:pPr>
              <w:spacing w:after="0" w:line="240" w:lineRule="auto"/>
              <w:contextualSpacing/>
              <w:jc w:val="both"/>
              <w:rPr>
                <w:rFonts w:eastAsia="Times New Roman"/>
                <w:lang w:val="lt-LT" w:eastAsia="lt-LT"/>
              </w:rPr>
            </w:pP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2167AB" w:rsidRPr="005D298A" w:rsidRDefault="002167AB" w:rsidP="002167AB">
            <w:pPr>
              <w:spacing w:after="0" w:line="240" w:lineRule="auto"/>
              <w:contextualSpacing/>
              <w:jc w:val="both"/>
              <w:rPr>
                <w:rFonts w:eastAsia="Times New Roman"/>
                <w:lang w:val="lt-LT" w:eastAsia="lt-LT"/>
              </w:rPr>
            </w:pPr>
            <w:r w:rsidRPr="005D298A">
              <w:rPr>
                <w:rFonts w:eastAsia="Times New Roman"/>
                <w:b/>
                <w:bCs/>
                <w:lang w:val="lt-LT" w:eastAsia="lt-LT"/>
              </w:rPr>
              <w:t> </w:t>
            </w:r>
          </w:p>
        </w:tc>
      </w:tr>
    </w:tbl>
    <w:p w:rsidR="002167AB" w:rsidRPr="005D298A" w:rsidRDefault="002167AB">
      <w:pPr>
        <w:spacing w:after="0" w:line="240" w:lineRule="auto"/>
        <w:contextualSpacing/>
        <w:rPr>
          <w:rFonts w:eastAsia="Times New Roman"/>
          <w:lang w:val="lt-LT" w:eastAsia="lt-LT"/>
        </w:rPr>
      </w:pPr>
    </w:p>
    <w:sectPr w:rsidR="002167AB" w:rsidRPr="005D298A" w:rsidSect="00792D61">
      <w:footerReference w:type="default" r:id="rId8"/>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85" w:rsidRDefault="00771C85" w:rsidP="004E3C80">
      <w:pPr>
        <w:spacing w:after="0" w:line="240" w:lineRule="auto"/>
      </w:pPr>
      <w:r>
        <w:separator/>
      </w:r>
    </w:p>
  </w:endnote>
  <w:endnote w:type="continuationSeparator" w:id="0">
    <w:p w:rsidR="00771C85" w:rsidRDefault="00771C85" w:rsidP="004E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80" w:rsidRDefault="004E3C80" w:rsidP="004E3C80">
    <w:pPr>
      <w:pStyle w:val="Porat"/>
      <w:jc w:val="right"/>
      <w:rPr>
        <w:lang w:val="lt-LT"/>
      </w:rPr>
    </w:pPr>
    <w:r>
      <w:t>___________________________________</w:t>
    </w:r>
    <w:r>
      <w:rPr>
        <w:lang w:val="lt-LT"/>
      </w:rPr>
      <w:t>A.V.</w:t>
    </w:r>
  </w:p>
  <w:p w:rsidR="004E3C80" w:rsidRDefault="004E3C80" w:rsidP="004E3C80">
    <w:pPr>
      <w:pStyle w:val="Porat"/>
      <w:jc w:val="right"/>
    </w:pPr>
    <w:r>
      <w:rPr>
        <w:lang w:val="lt-LT"/>
      </w:rPr>
      <w:t>Pareiškėjo vadovo ar jo įgalioto asmens parašas</w:t>
    </w:r>
  </w:p>
  <w:p w:rsidR="004E3C80" w:rsidRDefault="004E3C8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85" w:rsidRDefault="00771C85" w:rsidP="004E3C80">
      <w:pPr>
        <w:spacing w:after="0" w:line="240" w:lineRule="auto"/>
      </w:pPr>
      <w:r>
        <w:separator/>
      </w:r>
    </w:p>
  </w:footnote>
  <w:footnote w:type="continuationSeparator" w:id="0">
    <w:p w:rsidR="00771C85" w:rsidRDefault="00771C85" w:rsidP="004E3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E"/>
    <w:rsid w:val="00073867"/>
    <w:rsid w:val="000973CF"/>
    <w:rsid w:val="001558D1"/>
    <w:rsid w:val="002167AB"/>
    <w:rsid w:val="00247793"/>
    <w:rsid w:val="00367E0E"/>
    <w:rsid w:val="00412376"/>
    <w:rsid w:val="004E3C80"/>
    <w:rsid w:val="005B6E1B"/>
    <w:rsid w:val="005D298A"/>
    <w:rsid w:val="00771C85"/>
    <w:rsid w:val="00792D61"/>
    <w:rsid w:val="008128CF"/>
    <w:rsid w:val="008A3541"/>
    <w:rsid w:val="00B104D4"/>
    <w:rsid w:val="00C457FB"/>
    <w:rsid w:val="00F37FE4"/>
    <w:rsid w:val="00F9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E3C8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E3C80"/>
  </w:style>
  <w:style w:type="paragraph" w:styleId="Porat">
    <w:name w:val="footer"/>
    <w:basedOn w:val="prastasis"/>
    <w:link w:val="PoratDiagrama"/>
    <w:uiPriority w:val="99"/>
    <w:unhideWhenUsed/>
    <w:rsid w:val="004E3C8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E3C80"/>
  </w:style>
  <w:style w:type="paragraph" w:styleId="Debesliotekstas">
    <w:name w:val="Balloon Text"/>
    <w:basedOn w:val="prastasis"/>
    <w:link w:val="DebesliotekstasDiagrama"/>
    <w:uiPriority w:val="99"/>
    <w:semiHidden/>
    <w:unhideWhenUsed/>
    <w:rsid w:val="004E3C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3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E3C8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E3C80"/>
  </w:style>
  <w:style w:type="paragraph" w:styleId="Porat">
    <w:name w:val="footer"/>
    <w:basedOn w:val="prastasis"/>
    <w:link w:val="PoratDiagrama"/>
    <w:uiPriority w:val="99"/>
    <w:unhideWhenUsed/>
    <w:rsid w:val="004E3C8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E3C80"/>
  </w:style>
  <w:style w:type="paragraph" w:styleId="Debesliotekstas">
    <w:name w:val="Balloon Text"/>
    <w:basedOn w:val="prastasis"/>
    <w:link w:val="DebesliotekstasDiagrama"/>
    <w:uiPriority w:val="99"/>
    <w:semiHidden/>
    <w:unhideWhenUsed/>
    <w:rsid w:val="004E3C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3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7519">
      <w:bodyDiv w:val="1"/>
      <w:marLeft w:val="0"/>
      <w:marRight w:val="0"/>
      <w:marTop w:val="0"/>
      <w:marBottom w:val="0"/>
      <w:divBdr>
        <w:top w:val="none" w:sz="0" w:space="0" w:color="auto"/>
        <w:left w:val="none" w:sz="0" w:space="0" w:color="auto"/>
        <w:bottom w:val="none" w:sz="0" w:space="0" w:color="auto"/>
        <w:right w:val="none" w:sz="0" w:space="0" w:color="auto"/>
      </w:divBdr>
      <w:divsChild>
        <w:div w:id="572394586">
          <w:marLeft w:val="0"/>
          <w:marRight w:val="0"/>
          <w:marTop w:val="0"/>
          <w:marBottom w:val="0"/>
          <w:divBdr>
            <w:top w:val="none" w:sz="0" w:space="0" w:color="auto"/>
            <w:left w:val="none" w:sz="0" w:space="0" w:color="auto"/>
            <w:bottom w:val="none" w:sz="0" w:space="0" w:color="auto"/>
            <w:right w:val="none" w:sz="0" w:space="0" w:color="auto"/>
          </w:divBdr>
        </w:div>
      </w:divsChild>
    </w:div>
    <w:div w:id="1705985678">
      <w:bodyDiv w:val="1"/>
      <w:marLeft w:val="0"/>
      <w:marRight w:val="0"/>
      <w:marTop w:val="0"/>
      <w:marBottom w:val="0"/>
      <w:divBdr>
        <w:top w:val="none" w:sz="0" w:space="0" w:color="auto"/>
        <w:left w:val="none" w:sz="0" w:space="0" w:color="auto"/>
        <w:bottom w:val="none" w:sz="0" w:space="0" w:color="auto"/>
        <w:right w:val="none" w:sz="0" w:space="0" w:color="auto"/>
      </w:divBdr>
    </w:div>
    <w:div w:id="21256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006F-60B4-4937-9A24-C5FE073E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7850</Words>
  <Characters>4475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ir</cp:lastModifiedBy>
  <cp:revision>5</cp:revision>
  <dcterms:created xsi:type="dcterms:W3CDTF">2017-07-07T08:20:00Z</dcterms:created>
  <dcterms:modified xsi:type="dcterms:W3CDTF">2017-08-04T06:37:00Z</dcterms:modified>
</cp:coreProperties>
</file>